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B25B" w14:textId="77785C1C" w:rsidR="00735CCD" w:rsidRPr="00E14708" w:rsidRDefault="00735CCD" w:rsidP="00735CCD">
      <w:pPr>
        <w:spacing w:line="256" w:lineRule="auto"/>
        <w:rPr>
          <w:rFonts w:ascii="Calibri" w:eastAsia="Calibri" w:hAnsi="Calibri" w:cs="Times New Roman"/>
          <w:sz w:val="24"/>
          <w:szCs w:val="24"/>
        </w:rPr>
      </w:pPr>
      <w:bookmarkStart w:id="0" w:name="_Hlk527233877"/>
      <w:bookmarkEnd w:id="0"/>
      <w:r w:rsidRPr="00E14708">
        <w:rPr>
          <w:rFonts w:ascii="Calibri" w:eastAsia="Calibri" w:hAnsi="Calibri" w:cs="Times New Roman"/>
          <w:sz w:val="24"/>
          <w:szCs w:val="24"/>
        </w:rPr>
        <w:t xml:space="preserve">Escuela sabática de menores: </w:t>
      </w:r>
      <w:r w:rsidR="00591F73">
        <w:rPr>
          <w:rFonts w:ascii="Calibri" w:eastAsia="Calibri" w:hAnsi="Calibri" w:cs="Times New Roman"/>
          <w:b/>
          <w:sz w:val="24"/>
          <w:szCs w:val="24"/>
        </w:rPr>
        <w:t>Cambio de planes</w:t>
      </w:r>
      <w:r>
        <w:rPr>
          <w:rFonts w:ascii="Calibri" w:eastAsia="Calibri" w:hAnsi="Calibri" w:cs="Times New Roman"/>
          <w:b/>
          <w:sz w:val="24"/>
          <w:szCs w:val="24"/>
        </w:rPr>
        <w:t>.</w:t>
      </w:r>
    </w:p>
    <w:p w14:paraId="3BDED3CF" w14:textId="46B9371D" w:rsidR="00C06707" w:rsidRDefault="00735CCD" w:rsidP="00735CCD">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sidR="00591F73">
        <w:rPr>
          <w:rFonts w:ascii="Calibri" w:eastAsia="Calibri" w:hAnsi="Calibri" w:cs="Times New Roman"/>
          <w:sz w:val="24"/>
          <w:szCs w:val="24"/>
        </w:rPr>
        <w:t>Mateo</w:t>
      </w:r>
      <w:r w:rsidR="00387EFD">
        <w:rPr>
          <w:rFonts w:ascii="Calibri" w:eastAsia="Calibri" w:hAnsi="Calibri" w:cs="Times New Roman"/>
          <w:sz w:val="24"/>
          <w:szCs w:val="24"/>
        </w:rPr>
        <w:t xml:space="preserve"> 1:</w:t>
      </w:r>
      <w:r w:rsidR="00591F73">
        <w:rPr>
          <w:rFonts w:ascii="Calibri" w:eastAsia="Calibri" w:hAnsi="Calibri" w:cs="Times New Roman"/>
          <w:sz w:val="24"/>
          <w:szCs w:val="24"/>
        </w:rPr>
        <w:t>18</w:t>
      </w:r>
      <w:r w:rsidR="00387EFD">
        <w:rPr>
          <w:rFonts w:ascii="Calibri" w:eastAsia="Calibri" w:hAnsi="Calibri" w:cs="Times New Roman"/>
          <w:sz w:val="24"/>
          <w:szCs w:val="24"/>
        </w:rPr>
        <w:t>-</w:t>
      </w:r>
      <w:r w:rsidR="00591F73">
        <w:rPr>
          <w:rFonts w:ascii="Calibri" w:eastAsia="Calibri" w:hAnsi="Calibri" w:cs="Times New Roman"/>
          <w:sz w:val="24"/>
          <w:szCs w:val="24"/>
        </w:rPr>
        <w:t>25</w:t>
      </w:r>
      <w:r w:rsidR="006561AF">
        <w:rPr>
          <w:rFonts w:ascii="Calibri" w:eastAsia="Calibri" w:hAnsi="Calibri" w:cs="Times New Roman"/>
          <w:sz w:val="24"/>
          <w:szCs w:val="24"/>
        </w:rPr>
        <w:t xml:space="preserve">, y </w:t>
      </w:r>
      <w:r w:rsidR="00591F73">
        <w:rPr>
          <w:rFonts w:ascii="Calibri" w:eastAsia="Calibri" w:hAnsi="Calibri" w:cs="Times New Roman"/>
          <w:sz w:val="24"/>
          <w:szCs w:val="24"/>
        </w:rPr>
        <w:t>CBA, tomo 5, pg. 275-279</w:t>
      </w:r>
      <w:r>
        <w:rPr>
          <w:rFonts w:ascii="Calibri" w:eastAsia="Calibri" w:hAnsi="Calibri" w:cs="Times New Roman"/>
          <w:sz w:val="24"/>
          <w:szCs w:val="24"/>
        </w:rPr>
        <w:t>.</w:t>
      </w:r>
    </w:p>
    <w:p w14:paraId="4E17F32A" w14:textId="170A82A6" w:rsidR="00591F73" w:rsidRDefault="001A0220" w:rsidP="001A0220">
      <w:pPr>
        <w:pStyle w:val="Prrafodelista"/>
        <w:numPr>
          <w:ilvl w:val="0"/>
          <w:numId w:val="31"/>
        </w:numPr>
        <w:rPr>
          <w:rFonts w:ascii="Calibri" w:eastAsia="Calibri" w:hAnsi="Calibri" w:cs="Times New Roman"/>
          <w:b/>
          <w:sz w:val="24"/>
          <w:szCs w:val="24"/>
        </w:rPr>
      </w:pPr>
      <w:r>
        <w:rPr>
          <w:rFonts w:ascii="Calibri" w:eastAsia="Calibri" w:hAnsi="Calibri" w:cs="Times New Roman"/>
          <w:b/>
          <w:sz w:val="24"/>
          <w:szCs w:val="24"/>
        </w:rPr>
        <w:t>El plan de José y María.</w:t>
      </w:r>
    </w:p>
    <w:p w14:paraId="0942DD98" w14:textId="5251AFDE" w:rsidR="00683FF7" w:rsidRPr="00683FF7" w:rsidRDefault="00683FF7" w:rsidP="00683FF7">
      <w:pPr>
        <w:pStyle w:val="Prrafodelista"/>
        <w:numPr>
          <w:ilvl w:val="1"/>
          <w:numId w:val="31"/>
        </w:numPr>
        <w:rPr>
          <w:rFonts w:ascii="Calibri" w:eastAsia="Calibri" w:hAnsi="Calibri" w:cs="Times New Roman"/>
          <w:b/>
          <w:sz w:val="24"/>
          <w:szCs w:val="24"/>
        </w:rPr>
      </w:pPr>
      <w:r>
        <w:rPr>
          <w:rFonts w:ascii="Calibri" w:eastAsia="Calibri" w:hAnsi="Calibri" w:cs="Times New Roman"/>
          <w:sz w:val="24"/>
          <w:szCs w:val="24"/>
        </w:rPr>
        <w:t>Sonaban campanas de boda. José y María planificaban su vida juntos.</w:t>
      </w:r>
    </w:p>
    <w:p w14:paraId="22D4AC8B" w14:textId="7A875930" w:rsidR="00683FF7" w:rsidRPr="00683FF7" w:rsidRDefault="00683FF7" w:rsidP="00683FF7">
      <w:pPr>
        <w:pStyle w:val="Prrafodelista"/>
        <w:numPr>
          <w:ilvl w:val="1"/>
          <w:numId w:val="31"/>
        </w:numPr>
        <w:rPr>
          <w:rFonts w:ascii="Calibri" w:eastAsia="Calibri" w:hAnsi="Calibri" w:cs="Times New Roman"/>
          <w:b/>
          <w:sz w:val="24"/>
          <w:szCs w:val="24"/>
        </w:rPr>
      </w:pPr>
      <w:r>
        <w:rPr>
          <w:rFonts w:ascii="Calibri" w:eastAsia="Calibri" w:hAnsi="Calibri" w:cs="Times New Roman"/>
          <w:sz w:val="24"/>
          <w:szCs w:val="24"/>
        </w:rPr>
        <w:t xml:space="preserve">Al volver de visitar a su prima Elisabet, María le comunicó a José que </w:t>
      </w:r>
      <w:r w:rsidR="00166166">
        <w:rPr>
          <w:rFonts w:ascii="Calibri" w:eastAsia="Calibri" w:hAnsi="Calibri" w:cs="Times New Roman"/>
          <w:sz w:val="24"/>
          <w:szCs w:val="24"/>
        </w:rPr>
        <w:t>se le había aparecido un ángel y que iba a tener un niño del Espíritu Santo</w:t>
      </w:r>
      <w:r>
        <w:rPr>
          <w:rFonts w:ascii="Calibri" w:eastAsia="Calibri" w:hAnsi="Calibri" w:cs="Times New Roman"/>
          <w:sz w:val="24"/>
          <w:szCs w:val="24"/>
        </w:rPr>
        <w:t>.</w:t>
      </w:r>
    </w:p>
    <w:p w14:paraId="48C85E4E" w14:textId="7F8CAFC0" w:rsidR="00166166" w:rsidRPr="00166166" w:rsidRDefault="00166166" w:rsidP="00683FF7">
      <w:pPr>
        <w:pStyle w:val="Prrafodelista"/>
        <w:numPr>
          <w:ilvl w:val="1"/>
          <w:numId w:val="31"/>
        </w:numPr>
        <w:rPr>
          <w:rFonts w:ascii="Calibri" w:eastAsia="Calibri" w:hAnsi="Calibri" w:cs="Times New Roman"/>
          <w:b/>
          <w:sz w:val="24"/>
          <w:szCs w:val="24"/>
        </w:rPr>
      </w:pPr>
      <w:r w:rsidRPr="00166166">
        <w:rPr>
          <w:rFonts w:ascii="Calibri" w:eastAsia="Calibri" w:hAnsi="Calibri" w:cs="Times New Roman"/>
          <w:sz w:val="24"/>
          <w:szCs w:val="24"/>
        </w:rPr>
        <w:t xml:space="preserve">José se quedó sorprendidísimo con esta noticia. </w:t>
      </w:r>
      <w:r w:rsidR="00F26294" w:rsidRPr="00166166">
        <w:rPr>
          <w:rFonts w:ascii="Calibri" w:eastAsia="Calibri" w:hAnsi="Calibri" w:cs="Times New Roman"/>
          <w:sz w:val="24"/>
          <w:szCs w:val="24"/>
        </w:rPr>
        <w:t xml:space="preserve">En aquel tiempo, si </w:t>
      </w:r>
      <w:r w:rsidRPr="00166166">
        <w:rPr>
          <w:rFonts w:ascii="Calibri" w:eastAsia="Calibri" w:hAnsi="Calibri" w:cs="Times New Roman"/>
          <w:sz w:val="24"/>
          <w:szCs w:val="24"/>
        </w:rPr>
        <w:t xml:space="preserve">él </w:t>
      </w:r>
      <w:r w:rsidR="00F26294" w:rsidRPr="00166166">
        <w:rPr>
          <w:rFonts w:ascii="Calibri" w:eastAsia="Calibri" w:hAnsi="Calibri" w:cs="Times New Roman"/>
          <w:sz w:val="24"/>
          <w:szCs w:val="24"/>
        </w:rPr>
        <w:t>decía que no era el padre, María moriría apedreada (Deuteronomio 22:20-21).</w:t>
      </w:r>
    </w:p>
    <w:p w14:paraId="4A66E4A7" w14:textId="533F42C6" w:rsidR="001A0220" w:rsidRDefault="005B03BF" w:rsidP="001A0220">
      <w:pPr>
        <w:pStyle w:val="Prrafodelista"/>
        <w:numPr>
          <w:ilvl w:val="0"/>
          <w:numId w:val="31"/>
        </w:numPr>
        <w:rPr>
          <w:rFonts w:ascii="Calibri" w:eastAsia="Calibri" w:hAnsi="Calibri" w:cs="Times New Roman"/>
          <w:b/>
          <w:sz w:val="24"/>
          <w:szCs w:val="24"/>
        </w:rPr>
      </w:pPr>
      <w:r>
        <w:rPr>
          <w:rFonts w:ascii="Calibri" w:eastAsia="Calibri" w:hAnsi="Calibri" w:cs="Times New Roman"/>
          <w:b/>
          <w:sz w:val="24"/>
          <w:szCs w:val="24"/>
        </w:rPr>
        <w:t>Cambio de planes.</w:t>
      </w:r>
    </w:p>
    <w:p w14:paraId="3CF180AB" w14:textId="28AE064A" w:rsidR="00166166" w:rsidRPr="00166166" w:rsidRDefault="00166166" w:rsidP="00166166">
      <w:pPr>
        <w:pStyle w:val="Prrafodelista"/>
        <w:numPr>
          <w:ilvl w:val="1"/>
          <w:numId w:val="31"/>
        </w:numPr>
        <w:rPr>
          <w:rFonts w:ascii="Calibri" w:eastAsia="Calibri" w:hAnsi="Calibri" w:cs="Times New Roman"/>
          <w:b/>
          <w:sz w:val="24"/>
          <w:szCs w:val="24"/>
        </w:rPr>
      </w:pPr>
      <w:r>
        <w:rPr>
          <w:rFonts w:ascii="Calibri" w:eastAsia="Calibri" w:hAnsi="Calibri" w:cs="Times New Roman"/>
          <w:sz w:val="24"/>
          <w:szCs w:val="24"/>
        </w:rPr>
        <w:t>Como era un hombre justo, José no quería que le hiciesen daño a María.</w:t>
      </w:r>
    </w:p>
    <w:p w14:paraId="37341AC0" w14:textId="4D12B4A3" w:rsidR="00166166" w:rsidRPr="00166166" w:rsidRDefault="00166166" w:rsidP="00166166">
      <w:pPr>
        <w:pStyle w:val="Prrafodelista"/>
        <w:numPr>
          <w:ilvl w:val="1"/>
          <w:numId w:val="31"/>
        </w:numPr>
        <w:rPr>
          <w:rFonts w:ascii="Calibri" w:eastAsia="Calibri" w:hAnsi="Calibri" w:cs="Times New Roman"/>
          <w:b/>
          <w:sz w:val="24"/>
          <w:szCs w:val="24"/>
        </w:rPr>
      </w:pPr>
      <w:r>
        <w:rPr>
          <w:rFonts w:ascii="Calibri" w:eastAsia="Calibri" w:hAnsi="Calibri" w:cs="Times New Roman"/>
          <w:sz w:val="24"/>
          <w:szCs w:val="24"/>
        </w:rPr>
        <w:t>Quiso que la gente pensase que él era el padre, y que no quería casarse con ella. Por eso, decidió huir del pueblo, dejándola sola.</w:t>
      </w:r>
    </w:p>
    <w:p w14:paraId="61A8A462" w14:textId="335C9272" w:rsidR="00166166" w:rsidRDefault="00166166" w:rsidP="00166166">
      <w:pPr>
        <w:pStyle w:val="Prrafodelista"/>
        <w:numPr>
          <w:ilvl w:val="1"/>
          <w:numId w:val="31"/>
        </w:numPr>
        <w:rPr>
          <w:rFonts w:ascii="Calibri" w:eastAsia="Calibri" w:hAnsi="Calibri" w:cs="Times New Roman"/>
          <w:b/>
          <w:sz w:val="24"/>
          <w:szCs w:val="24"/>
        </w:rPr>
      </w:pPr>
      <w:r>
        <w:rPr>
          <w:rFonts w:ascii="Calibri" w:eastAsia="Calibri" w:hAnsi="Calibri" w:cs="Times New Roman"/>
          <w:sz w:val="24"/>
          <w:szCs w:val="24"/>
        </w:rPr>
        <w:t>De esta forma, no se dañaría la reputación de María.</w:t>
      </w:r>
    </w:p>
    <w:p w14:paraId="0E1F4FF5" w14:textId="016AF729" w:rsidR="005B03BF" w:rsidRDefault="005B03BF" w:rsidP="001A0220">
      <w:pPr>
        <w:pStyle w:val="Prrafodelista"/>
        <w:numPr>
          <w:ilvl w:val="0"/>
          <w:numId w:val="31"/>
        </w:numPr>
        <w:rPr>
          <w:rFonts w:ascii="Calibri" w:eastAsia="Calibri" w:hAnsi="Calibri" w:cs="Times New Roman"/>
          <w:b/>
          <w:sz w:val="24"/>
          <w:szCs w:val="24"/>
        </w:rPr>
      </w:pPr>
      <w:r>
        <w:rPr>
          <w:rFonts w:ascii="Calibri" w:eastAsia="Calibri" w:hAnsi="Calibri" w:cs="Times New Roman"/>
          <w:b/>
          <w:sz w:val="24"/>
          <w:szCs w:val="24"/>
        </w:rPr>
        <w:t>El plan de Dios.</w:t>
      </w:r>
    </w:p>
    <w:p w14:paraId="7F9887E7" w14:textId="44A57968" w:rsidR="00166166" w:rsidRPr="00166166" w:rsidRDefault="00166166" w:rsidP="00166166">
      <w:pPr>
        <w:pStyle w:val="Prrafodelista"/>
        <w:numPr>
          <w:ilvl w:val="1"/>
          <w:numId w:val="31"/>
        </w:numPr>
        <w:rPr>
          <w:rFonts w:ascii="Calibri" w:eastAsia="Calibri" w:hAnsi="Calibri" w:cs="Times New Roman"/>
          <w:b/>
          <w:sz w:val="24"/>
          <w:szCs w:val="24"/>
        </w:rPr>
      </w:pPr>
      <w:r>
        <w:rPr>
          <w:rFonts w:ascii="Calibri" w:eastAsia="Calibri" w:hAnsi="Calibri" w:cs="Times New Roman"/>
          <w:sz w:val="24"/>
          <w:szCs w:val="24"/>
        </w:rPr>
        <w:t>Aquella noche, Dios envió un ángel a José para comunicarle sus planes.</w:t>
      </w:r>
    </w:p>
    <w:p w14:paraId="4641DBF0" w14:textId="77777777" w:rsidR="00166166" w:rsidRPr="00166166" w:rsidRDefault="00166166" w:rsidP="00166166">
      <w:pPr>
        <w:pStyle w:val="Prrafodelista"/>
        <w:numPr>
          <w:ilvl w:val="1"/>
          <w:numId w:val="31"/>
        </w:numPr>
        <w:rPr>
          <w:rFonts w:ascii="Calibri" w:eastAsia="Calibri" w:hAnsi="Calibri" w:cs="Times New Roman"/>
          <w:b/>
          <w:sz w:val="24"/>
          <w:szCs w:val="24"/>
        </w:rPr>
      </w:pPr>
      <w:r>
        <w:rPr>
          <w:rFonts w:ascii="Calibri" w:eastAsia="Calibri" w:hAnsi="Calibri" w:cs="Times New Roman"/>
          <w:sz w:val="24"/>
          <w:szCs w:val="24"/>
        </w:rPr>
        <w:t>El ángel le explicó que:</w:t>
      </w:r>
    </w:p>
    <w:p w14:paraId="0F53CDF6" w14:textId="77777777" w:rsidR="00166166" w:rsidRPr="00166166" w:rsidRDefault="00166166" w:rsidP="00166166">
      <w:pPr>
        <w:pStyle w:val="Prrafodelista"/>
        <w:numPr>
          <w:ilvl w:val="2"/>
          <w:numId w:val="31"/>
        </w:numPr>
        <w:rPr>
          <w:rFonts w:ascii="Calibri" w:eastAsia="Calibri" w:hAnsi="Calibri" w:cs="Times New Roman"/>
          <w:b/>
          <w:sz w:val="24"/>
          <w:szCs w:val="24"/>
        </w:rPr>
      </w:pPr>
      <w:r>
        <w:rPr>
          <w:rFonts w:ascii="Calibri" w:eastAsia="Calibri" w:hAnsi="Calibri" w:cs="Times New Roman"/>
          <w:sz w:val="24"/>
          <w:szCs w:val="24"/>
        </w:rPr>
        <w:t xml:space="preserve">Debía casarse con María. </w:t>
      </w:r>
    </w:p>
    <w:p w14:paraId="1B2F5CD5" w14:textId="4EC6DDBF" w:rsidR="00166166" w:rsidRPr="00166166" w:rsidRDefault="00166166" w:rsidP="00166166">
      <w:pPr>
        <w:pStyle w:val="Prrafodelista"/>
        <w:numPr>
          <w:ilvl w:val="2"/>
          <w:numId w:val="31"/>
        </w:numPr>
        <w:rPr>
          <w:rFonts w:ascii="Calibri" w:eastAsia="Calibri" w:hAnsi="Calibri" w:cs="Times New Roman"/>
          <w:b/>
          <w:sz w:val="24"/>
          <w:szCs w:val="24"/>
        </w:rPr>
      </w:pPr>
      <w:r>
        <w:rPr>
          <w:rFonts w:ascii="Calibri" w:eastAsia="Calibri" w:hAnsi="Calibri" w:cs="Times New Roman"/>
          <w:sz w:val="24"/>
          <w:szCs w:val="24"/>
        </w:rPr>
        <w:t>El hijo que iba a tener era, efectivamente, del Espíritu Santo.</w:t>
      </w:r>
    </w:p>
    <w:p w14:paraId="3E35B9C2" w14:textId="70BCC604" w:rsidR="00166166" w:rsidRPr="00312BB2" w:rsidRDefault="00166166" w:rsidP="00166166">
      <w:pPr>
        <w:pStyle w:val="Prrafodelista"/>
        <w:numPr>
          <w:ilvl w:val="2"/>
          <w:numId w:val="31"/>
        </w:numPr>
        <w:rPr>
          <w:rFonts w:ascii="Calibri" w:eastAsia="Calibri" w:hAnsi="Calibri" w:cs="Times New Roman"/>
          <w:b/>
          <w:sz w:val="24"/>
          <w:szCs w:val="24"/>
        </w:rPr>
      </w:pPr>
      <w:r>
        <w:rPr>
          <w:rFonts w:ascii="Calibri" w:eastAsia="Calibri" w:hAnsi="Calibri" w:cs="Times New Roman"/>
          <w:sz w:val="24"/>
          <w:szCs w:val="24"/>
        </w:rPr>
        <w:t>Le tenía que poner al niño el nombre de Jesús, porque Él salvaría al mundo de sus pecados.</w:t>
      </w:r>
    </w:p>
    <w:p w14:paraId="1505790C" w14:textId="214E9551" w:rsidR="00312BB2" w:rsidRPr="00312BB2" w:rsidRDefault="00312BB2" w:rsidP="00312BB2">
      <w:pPr>
        <w:pStyle w:val="Prrafodelista"/>
        <w:numPr>
          <w:ilvl w:val="2"/>
          <w:numId w:val="31"/>
        </w:numPr>
        <w:rPr>
          <w:rFonts w:ascii="Calibri" w:eastAsia="Calibri" w:hAnsi="Calibri" w:cs="Times New Roman"/>
          <w:b/>
          <w:sz w:val="24"/>
          <w:szCs w:val="24"/>
        </w:rPr>
      </w:pPr>
      <w:r w:rsidRPr="00312BB2">
        <w:rPr>
          <w:rFonts w:ascii="Calibri" w:eastAsia="Calibri" w:hAnsi="Calibri" w:cs="Times New Roman"/>
          <w:sz w:val="24"/>
          <w:szCs w:val="24"/>
        </w:rPr>
        <w:t>Esto era el cumplimiento de la profecía de Isaías 7:14: “La virgen quedará encinta, y tendrá un hijo</w:t>
      </w:r>
      <w:r>
        <w:rPr>
          <w:rFonts w:ascii="Calibri" w:eastAsia="Calibri" w:hAnsi="Calibri" w:cs="Times New Roman"/>
          <w:sz w:val="24"/>
          <w:szCs w:val="24"/>
        </w:rPr>
        <w:t xml:space="preserve"> </w:t>
      </w:r>
      <w:r w:rsidRPr="00312BB2">
        <w:rPr>
          <w:rFonts w:ascii="Calibri" w:eastAsia="Calibri" w:hAnsi="Calibri" w:cs="Times New Roman"/>
          <w:sz w:val="24"/>
          <w:szCs w:val="24"/>
        </w:rPr>
        <w:t>al que pondrán por nombre Emanuel</w:t>
      </w:r>
      <w:r>
        <w:rPr>
          <w:rFonts w:ascii="Calibri" w:eastAsia="Calibri" w:hAnsi="Calibri" w:cs="Times New Roman"/>
          <w:sz w:val="24"/>
          <w:szCs w:val="24"/>
        </w:rPr>
        <w:t>” (Emanuel significa “Dios con nosotros”).</w:t>
      </w:r>
    </w:p>
    <w:p w14:paraId="16889A80" w14:textId="3890C28C" w:rsidR="005B03BF" w:rsidRDefault="005B03BF" w:rsidP="001A0220">
      <w:pPr>
        <w:pStyle w:val="Prrafodelista"/>
        <w:numPr>
          <w:ilvl w:val="0"/>
          <w:numId w:val="31"/>
        </w:numPr>
        <w:rPr>
          <w:rFonts w:ascii="Calibri" w:eastAsia="Calibri" w:hAnsi="Calibri" w:cs="Times New Roman"/>
          <w:b/>
          <w:sz w:val="24"/>
          <w:szCs w:val="24"/>
        </w:rPr>
      </w:pPr>
      <w:r>
        <w:rPr>
          <w:rFonts w:ascii="Calibri" w:eastAsia="Calibri" w:hAnsi="Calibri" w:cs="Times New Roman"/>
          <w:b/>
          <w:sz w:val="24"/>
          <w:szCs w:val="24"/>
        </w:rPr>
        <w:t>Aceptando el plan de Dios.</w:t>
      </w:r>
    </w:p>
    <w:p w14:paraId="2484537F" w14:textId="3707292E" w:rsidR="00AE7563" w:rsidRPr="00AE7563" w:rsidRDefault="00AE7563" w:rsidP="00AE7563">
      <w:pPr>
        <w:pStyle w:val="Prrafodelista"/>
        <w:numPr>
          <w:ilvl w:val="1"/>
          <w:numId w:val="31"/>
        </w:numPr>
        <w:rPr>
          <w:rFonts w:ascii="Calibri" w:eastAsia="Calibri" w:hAnsi="Calibri" w:cs="Times New Roman"/>
          <w:b/>
          <w:sz w:val="24"/>
          <w:szCs w:val="24"/>
        </w:rPr>
      </w:pPr>
      <w:r>
        <w:rPr>
          <w:rFonts w:ascii="Calibri" w:eastAsia="Calibri" w:hAnsi="Calibri" w:cs="Times New Roman"/>
          <w:sz w:val="24"/>
          <w:szCs w:val="24"/>
        </w:rPr>
        <w:t>Cuando despertó del sueño decidió aceptar el plan de Dios.</w:t>
      </w:r>
    </w:p>
    <w:p w14:paraId="71BA08AC" w14:textId="3BBE400E" w:rsidR="00312BB2" w:rsidRPr="00B35DE1" w:rsidRDefault="00312BB2" w:rsidP="00AE7563">
      <w:pPr>
        <w:pStyle w:val="Prrafodelista"/>
        <w:numPr>
          <w:ilvl w:val="1"/>
          <w:numId w:val="31"/>
        </w:numPr>
        <w:rPr>
          <w:rFonts w:ascii="Calibri" w:eastAsia="Calibri" w:hAnsi="Calibri" w:cs="Times New Roman"/>
          <w:b/>
          <w:sz w:val="24"/>
          <w:szCs w:val="24"/>
        </w:rPr>
      </w:pPr>
      <w:r w:rsidRPr="0065598E">
        <w:rPr>
          <w:rFonts w:ascii="Calibri" w:eastAsia="Calibri" w:hAnsi="Calibri" w:cs="Times New Roman"/>
          <w:sz w:val="24"/>
          <w:szCs w:val="24"/>
        </w:rPr>
        <w:t>Se casó con María y decidió criar a Jesús como a su propio hijo.</w:t>
      </w:r>
    </w:p>
    <w:p w14:paraId="0CAC2A16" w14:textId="49D0ED03" w:rsidR="00B35DE1" w:rsidRPr="00271657" w:rsidRDefault="00B35DE1" w:rsidP="00AE7563">
      <w:pPr>
        <w:pStyle w:val="Prrafodelista"/>
        <w:numPr>
          <w:ilvl w:val="1"/>
          <w:numId w:val="31"/>
        </w:numPr>
        <w:rPr>
          <w:rFonts w:ascii="Calibri" w:eastAsia="Calibri" w:hAnsi="Calibri" w:cs="Times New Roman"/>
          <w:b/>
          <w:sz w:val="24"/>
          <w:szCs w:val="24"/>
        </w:rPr>
      </w:pPr>
      <w:r>
        <w:rPr>
          <w:rFonts w:ascii="Calibri" w:eastAsia="Calibri" w:hAnsi="Calibri" w:cs="Times New Roman"/>
          <w:sz w:val="24"/>
          <w:szCs w:val="24"/>
        </w:rPr>
        <w:t>Como José ya tenía una relación previa con Dios, pudo aceptar el plan de Dios para su vida y obedecer lo que el ángel le había dicho.</w:t>
      </w:r>
    </w:p>
    <w:p w14:paraId="7096B69B" w14:textId="26351155" w:rsidR="00271657" w:rsidRDefault="00271657" w:rsidP="00271657">
      <w:pPr>
        <w:rPr>
          <w:rFonts w:ascii="Calibri" w:eastAsia="Calibri" w:hAnsi="Calibri" w:cs="Times New Roman"/>
          <w:sz w:val="24"/>
          <w:szCs w:val="24"/>
        </w:rPr>
      </w:pPr>
      <w:r>
        <w:rPr>
          <w:rFonts w:ascii="Calibri" w:eastAsia="Calibri" w:hAnsi="Calibri" w:cs="Times New Roman"/>
          <w:sz w:val="24"/>
          <w:szCs w:val="24"/>
        </w:rPr>
        <w:t>Pensamientos.</w:t>
      </w:r>
    </w:p>
    <w:p w14:paraId="5CE6AE36" w14:textId="622FE2EF" w:rsidR="00271657" w:rsidRDefault="00271657" w:rsidP="00271657">
      <w:pPr>
        <w:pStyle w:val="Prrafodelista"/>
        <w:numPr>
          <w:ilvl w:val="0"/>
          <w:numId w:val="32"/>
        </w:numPr>
        <w:rPr>
          <w:rFonts w:ascii="Calibri" w:eastAsia="Calibri" w:hAnsi="Calibri" w:cs="Times New Roman"/>
          <w:sz w:val="24"/>
          <w:szCs w:val="24"/>
        </w:rPr>
      </w:pPr>
      <w:r>
        <w:rPr>
          <w:rFonts w:ascii="Calibri" w:eastAsia="Calibri" w:hAnsi="Calibri" w:cs="Times New Roman"/>
          <w:sz w:val="24"/>
          <w:szCs w:val="24"/>
        </w:rPr>
        <w:t>Pídele a Dios que puedas confiar siempre en Él y seguir el plan que tiene para tu vida.</w:t>
      </w:r>
    </w:p>
    <w:p w14:paraId="6221D931" w14:textId="1EB53AF2" w:rsidR="00DA3538" w:rsidRDefault="00DA3538" w:rsidP="00271657">
      <w:pPr>
        <w:pStyle w:val="Prrafodelista"/>
        <w:numPr>
          <w:ilvl w:val="0"/>
          <w:numId w:val="32"/>
        </w:numPr>
        <w:rPr>
          <w:rFonts w:ascii="Calibri" w:eastAsia="Calibri" w:hAnsi="Calibri" w:cs="Times New Roman"/>
          <w:sz w:val="24"/>
          <w:szCs w:val="24"/>
        </w:rPr>
      </w:pPr>
      <w:r>
        <w:rPr>
          <w:rFonts w:ascii="Calibri" w:eastAsia="Calibri" w:hAnsi="Calibri" w:cs="Times New Roman"/>
          <w:sz w:val="24"/>
          <w:szCs w:val="24"/>
        </w:rPr>
        <w:t>Cuando sigues Su plan (y no el tuyo), Dios te cuida y te guarda.</w:t>
      </w:r>
    </w:p>
    <w:p w14:paraId="696C037A" w14:textId="5AB42277" w:rsidR="00271657" w:rsidRDefault="00271657" w:rsidP="00271657">
      <w:pPr>
        <w:pStyle w:val="Prrafodelista"/>
        <w:numPr>
          <w:ilvl w:val="0"/>
          <w:numId w:val="32"/>
        </w:numPr>
        <w:rPr>
          <w:rFonts w:ascii="Calibri" w:eastAsia="Calibri" w:hAnsi="Calibri" w:cs="Times New Roman"/>
          <w:sz w:val="24"/>
          <w:szCs w:val="24"/>
        </w:rPr>
      </w:pPr>
      <w:r>
        <w:rPr>
          <w:rFonts w:ascii="Calibri" w:eastAsia="Calibri" w:hAnsi="Calibri" w:cs="Times New Roman"/>
          <w:sz w:val="24"/>
          <w:szCs w:val="24"/>
        </w:rPr>
        <w:t>Imita a José, que era justo, y haz siempre lo que sea correcto.</w:t>
      </w:r>
    </w:p>
    <w:p w14:paraId="33A89B5F" w14:textId="4B9B19A1" w:rsidR="00271657" w:rsidRDefault="00271657" w:rsidP="00271657">
      <w:pPr>
        <w:pStyle w:val="Prrafodelista"/>
        <w:numPr>
          <w:ilvl w:val="0"/>
          <w:numId w:val="32"/>
        </w:numPr>
        <w:rPr>
          <w:rFonts w:ascii="Calibri" w:eastAsia="Calibri" w:hAnsi="Calibri" w:cs="Times New Roman"/>
          <w:sz w:val="24"/>
          <w:szCs w:val="24"/>
        </w:rPr>
      </w:pPr>
      <w:r>
        <w:rPr>
          <w:rFonts w:ascii="Calibri" w:eastAsia="Calibri" w:hAnsi="Calibri" w:cs="Times New Roman"/>
          <w:sz w:val="24"/>
          <w:szCs w:val="24"/>
        </w:rPr>
        <w:t>Sé comprensivo con las situaciones adversas de los demás.</w:t>
      </w:r>
    </w:p>
    <w:p w14:paraId="18330CA2" w14:textId="29514042" w:rsidR="00271657" w:rsidRDefault="00271657" w:rsidP="00271657">
      <w:pPr>
        <w:pStyle w:val="Prrafodelista"/>
        <w:numPr>
          <w:ilvl w:val="0"/>
          <w:numId w:val="32"/>
        </w:numPr>
        <w:rPr>
          <w:rFonts w:ascii="Calibri" w:eastAsia="Calibri" w:hAnsi="Calibri" w:cs="Times New Roman"/>
          <w:sz w:val="24"/>
          <w:szCs w:val="24"/>
        </w:rPr>
      </w:pPr>
      <w:r>
        <w:rPr>
          <w:rFonts w:ascii="Calibri" w:eastAsia="Calibri" w:hAnsi="Calibri" w:cs="Times New Roman"/>
          <w:sz w:val="24"/>
          <w:szCs w:val="24"/>
        </w:rPr>
        <w:t>Obedece las instrucciones que Dios te da a través de la Biblia.</w:t>
      </w:r>
    </w:p>
    <w:p w14:paraId="2D1AE325" w14:textId="5794A2CC" w:rsidR="00187B72" w:rsidRDefault="00187B72" w:rsidP="00271657">
      <w:pPr>
        <w:pStyle w:val="Prrafodelista"/>
        <w:numPr>
          <w:ilvl w:val="0"/>
          <w:numId w:val="32"/>
        </w:numPr>
        <w:rPr>
          <w:rFonts w:ascii="Calibri" w:eastAsia="Calibri" w:hAnsi="Calibri" w:cs="Times New Roman"/>
          <w:sz w:val="24"/>
          <w:szCs w:val="24"/>
        </w:rPr>
      </w:pPr>
      <w:r>
        <w:rPr>
          <w:rFonts w:ascii="Calibri" w:eastAsia="Calibri" w:hAnsi="Calibri" w:cs="Times New Roman"/>
          <w:sz w:val="24"/>
          <w:szCs w:val="24"/>
        </w:rPr>
        <w:t xml:space="preserve">Confía en </w:t>
      </w:r>
      <w:r w:rsidR="000647C4">
        <w:rPr>
          <w:rFonts w:ascii="Calibri" w:eastAsia="Calibri" w:hAnsi="Calibri" w:cs="Times New Roman"/>
          <w:sz w:val="24"/>
          <w:szCs w:val="24"/>
        </w:rPr>
        <w:t>Dios,</w:t>
      </w:r>
      <w:r>
        <w:rPr>
          <w:rFonts w:ascii="Calibri" w:eastAsia="Calibri" w:hAnsi="Calibri" w:cs="Times New Roman"/>
          <w:sz w:val="24"/>
          <w:szCs w:val="24"/>
        </w:rPr>
        <w:t xml:space="preserve"> aunque tengas miedo o no sepas todas las respuestas.</w:t>
      </w:r>
    </w:p>
    <w:p w14:paraId="7C3648F1" w14:textId="2F1E9A11" w:rsidR="000647C4" w:rsidRDefault="000647C4" w:rsidP="00271657">
      <w:pPr>
        <w:pStyle w:val="Prrafodelista"/>
        <w:numPr>
          <w:ilvl w:val="0"/>
          <w:numId w:val="32"/>
        </w:numPr>
        <w:rPr>
          <w:rFonts w:ascii="Calibri" w:eastAsia="Calibri" w:hAnsi="Calibri" w:cs="Times New Roman"/>
          <w:sz w:val="24"/>
          <w:szCs w:val="24"/>
        </w:rPr>
      </w:pPr>
      <w:r>
        <w:rPr>
          <w:rFonts w:ascii="Calibri" w:eastAsia="Calibri" w:hAnsi="Calibri" w:cs="Times New Roman"/>
          <w:sz w:val="24"/>
          <w:szCs w:val="24"/>
        </w:rPr>
        <w:t>Piensa que, mediante la Biblia, el consejo de otras personas, las obras providenciales, etc., puedes saber el plan de Dios para tu vida.</w:t>
      </w:r>
    </w:p>
    <w:p w14:paraId="69BD3A69" w14:textId="7353300D" w:rsidR="00187B72" w:rsidRPr="00187B72" w:rsidRDefault="00187B72" w:rsidP="00187B72">
      <w:pPr>
        <w:rPr>
          <w:rFonts w:ascii="Calibri" w:eastAsia="Calibri" w:hAnsi="Calibri" w:cs="Times New Roman"/>
          <w:sz w:val="24"/>
          <w:szCs w:val="24"/>
        </w:rPr>
      </w:pPr>
      <w:r>
        <w:rPr>
          <w:rFonts w:ascii="Calibri" w:eastAsia="Calibri" w:hAnsi="Calibri" w:cs="Times New Roman"/>
          <w:sz w:val="24"/>
          <w:szCs w:val="24"/>
        </w:rPr>
        <w:t>“La enfermedad que Dios bendice es para nuestro bien, y el bienestar no bendecido es para enfermedad. Y todo lo que parece erróneo está correcto si es su voluntad” (Hudson Taylor).</w:t>
      </w:r>
    </w:p>
    <w:p w14:paraId="511CE648" w14:textId="466E0D29" w:rsidR="00E86159" w:rsidRDefault="00E86159" w:rsidP="0050571F">
      <w:pPr>
        <w:ind w:left="567" w:hanging="567"/>
        <w:rPr>
          <w:rFonts w:ascii="Calibri" w:eastAsia="Calibri" w:hAnsi="Calibri" w:cs="Times New Roman"/>
          <w:sz w:val="24"/>
          <w:szCs w:val="24"/>
        </w:rPr>
      </w:pPr>
      <w:r>
        <w:rPr>
          <w:rFonts w:ascii="Calibri" w:eastAsia="Calibri" w:hAnsi="Calibri" w:cs="Times New Roman"/>
          <w:b/>
          <w:sz w:val="24"/>
          <w:szCs w:val="24"/>
        </w:rPr>
        <w:t xml:space="preserve">Resumen: </w:t>
      </w:r>
      <w:r w:rsidR="00591F73">
        <w:rPr>
          <w:rFonts w:ascii="Calibri" w:eastAsia="Calibri" w:hAnsi="Calibri" w:cs="Times New Roman"/>
          <w:sz w:val="24"/>
          <w:szCs w:val="24"/>
        </w:rPr>
        <w:t>Adoramos a Dios cuando confiamos en su plan para nuestras vidas</w:t>
      </w:r>
      <w:r>
        <w:rPr>
          <w:rFonts w:ascii="Calibri" w:eastAsia="Calibri" w:hAnsi="Calibri" w:cs="Times New Roman"/>
          <w:sz w:val="24"/>
          <w:szCs w:val="24"/>
        </w:rPr>
        <w:t>.</w:t>
      </w:r>
    </w:p>
    <w:p w14:paraId="379E9FE5" w14:textId="5B68F42C" w:rsidR="009D67B6" w:rsidRDefault="009D67B6">
      <w:pPr>
        <w:rPr>
          <w:rFonts w:ascii="Calibri" w:eastAsia="Calibri" w:hAnsi="Calibri" w:cs="Times New Roman"/>
          <w:b/>
          <w:sz w:val="24"/>
          <w:szCs w:val="24"/>
        </w:rPr>
      </w:pPr>
      <w:r>
        <w:rPr>
          <w:rFonts w:ascii="Calibri" w:eastAsia="Calibri" w:hAnsi="Calibri" w:cs="Times New Roman"/>
          <w:b/>
          <w:sz w:val="24"/>
          <w:szCs w:val="24"/>
        </w:rPr>
        <w:br w:type="page"/>
      </w:r>
    </w:p>
    <w:p w14:paraId="19464BDC" w14:textId="77777777" w:rsidR="00BD13F4" w:rsidRDefault="00BD13F4" w:rsidP="00BD13F4">
      <w:pPr>
        <w:rPr>
          <w:sz w:val="24"/>
        </w:rPr>
      </w:pPr>
      <w:r w:rsidRPr="005A5E74">
        <w:rPr>
          <w:sz w:val="24"/>
        </w:rPr>
        <w:lastRenderedPageBreak/>
        <w:t>Busca los textos y une al personaje con la forma en que Dios le habló.</w:t>
      </w:r>
    </w:p>
    <w:p w14:paraId="38D8E66D" w14:textId="77777777" w:rsidR="00BD13F4" w:rsidRPr="005A5E74" w:rsidRDefault="00BD13F4" w:rsidP="00BD13F4">
      <w:pPr>
        <w:rPr>
          <w:sz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36"/>
        <w:gridCol w:w="1149"/>
        <w:gridCol w:w="2210"/>
        <w:gridCol w:w="4068"/>
      </w:tblGrid>
      <w:tr w:rsidR="00BD13F4" w14:paraId="0B270406" w14:textId="77777777" w:rsidTr="00EE10F4">
        <w:trPr>
          <w:trHeight w:val="567"/>
          <w:jc w:val="center"/>
        </w:trPr>
        <w:tc>
          <w:tcPr>
            <w:tcW w:w="2637" w:type="dxa"/>
          </w:tcPr>
          <w:p w14:paraId="740CC394" w14:textId="77777777" w:rsidR="00BD13F4" w:rsidRDefault="00BD13F4" w:rsidP="00EE10F4">
            <w:pPr>
              <w:rPr>
                <w:sz w:val="24"/>
                <w:szCs w:val="24"/>
              </w:rPr>
            </w:pPr>
            <w:r>
              <w:rPr>
                <w:sz w:val="24"/>
                <w:szCs w:val="24"/>
              </w:rPr>
              <w:t>2ª de Reyes 3:11, 15-16</w:t>
            </w:r>
          </w:p>
        </w:tc>
        <w:tc>
          <w:tcPr>
            <w:tcW w:w="236" w:type="dxa"/>
          </w:tcPr>
          <w:p w14:paraId="28B7F8C2" w14:textId="77777777" w:rsidR="00BD13F4" w:rsidRDefault="00BD13F4" w:rsidP="00EE10F4">
            <w:pPr>
              <w:rPr>
                <w:sz w:val="24"/>
                <w:szCs w:val="24"/>
              </w:rPr>
            </w:pPr>
          </w:p>
        </w:tc>
        <w:tc>
          <w:tcPr>
            <w:tcW w:w="1149" w:type="dxa"/>
          </w:tcPr>
          <w:p w14:paraId="34CEE4D9" w14:textId="77777777" w:rsidR="00BD13F4" w:rsidRDefault="00BD13F4" w:rsidP="00EE10F4">
            <w:pPr>
              <w:rPr>
                <w:sz w:val="24"/>
                <w:szCs w:val="24"/>
              </w:rPr>
            </w:pPr>
            <w:r>
              <w:rPr>
                <w:sz w:val="24"/>
                <w:szCs w:val="24"/>
              </w:rPr>
              <w:t>Josafat</w:t>
            </w:r>
          </w:p>
        </w:tc>
        <w:tc>
          <w:tcPr>
            <w:tcW w:w="2210" w:type="dxa"/>
          </w:tcPr>
          <w:p w14:paraId="002E1F6B" w14:textId="77777777" w:rsidR="00BD13F4" w:rsidRDefault="00BD13F4" w:rsidP="00EE10F4">
            <w:pPr>
              <w:rPr>
                <w:sz w:val="24"/>
                <w:szCs w:val="24"/>
              </w:rPr>
            </w:pPr>
          </w:p>
        </w:tc>
        <w:tc>
          <w:tcPr>
            <w:tcW w:w="4068" w:type="dxa"/>
          </w:tcPr>
          <w:p w14:paraId="04780366" w14:textId="77777777" w:rsidR="00BD13F4" w:rsidRDefault="00BD13F4" w:rsidP="00EE10F4">
            <w:pPr>
              <w:rPr>
                <w:sz w:val="24"/>
                <w:szCs w:val="24"/>
              </w:rPr>
            </w:pPr>
            <w:r>
              <w:rPr>
                <w:sz w:val="24"/>
                <w:szCs w:val="24"/>
              </w:rPr>
              <w:t>Por el consejo sabio de otras personas</w:t>
            </w:r>
          </w:p>
        </w:tc>
      </w:tr>
      <w:tr w:rsidR="00BD13F4" w14:paraId="697C992C" w14:textId="77777777" w:rsidTr="00EE10F4">
        <w:trPr>
          <w:trHeight w:val="567"/>
          <w:jc w:val="center"/>
        </w:trPr>
        <w:tc>
          <w:tcPr>
            <w:tcW w:w="2637" w:type="dxa"/>
          </w:tcPr>
          <w:p w14:paraId="72D22338" w14:textId="77777777" w:rsidR="00BD13F4" w:rsidRDefault="00BD13F4" w:rsidP="00EE10F4">
            <w:pPr>
              <w:rPr>
                <w:sz w:val="24"/>
                <w:szCs w:val="24"/>
              </w:rPr>
            </w:pPr>
            <w:r>
              <w:rPr>
                <w:sz w:val="24"/>
                <w:szCs w:val="24"/>
              </w:rPr>
              <w:t>Génesis 28:12-16</w:t>
            </w:r>
          </w:p>
        </w:tc>
        <w:tc>
          <w:tcPr>
            <w:tcW w:w="236" w:type="dxa"/>
          </w:tcPr>
          <w:p w14:paraId="029E087B" w14:textId="77777777" w:rsidR="00BD13F4" w:rsidRDefault="00BD13F4" w:rsidP="00EE10F4">
            <w:pPr>
              <w:rPr>
                <w:sz w:val="24"/>
                <w:szCs w:val="24"/>
              </w:rPr>
            </w:pPr>
          </w:p>
        </w:tc>
        <w:tc>
          <w:tcPr>
            <w:tcW w:w="1149" w:type="dxa"/>
          </w:tcPr>
          <w:p w14:paraId="03B80C90" w14:textId="77777777" w:rsidR="00BD13F4" w:rsidRDefault="00BD13F4" w:rsidP="00EE10F4">
            <w:pPr>
              <w:rPr>
                <w:sz w:val="24"/>
                <w:szCs w:val="24"/>
              </w:rPr>
            </w:pPr>
            <w:r>
              <w:rPr>
                <w:sz w:val="24"/>
                <w:szCs w:val="24"/>
              </w:rPr>
              <w:t>Jacob</w:t>
            </w:r>
          </w:p>
        </w:tc>
        <w:tc>
          <w:tcPr>
            <w:tcW w:w="2210" w:type="dxa"/>
          </w:tcPr>
          <w:p w14:paraId="46C6946E" w14:textId="77777777" w:rsidR="00BD13F4" w:rsidRDefault="00BD13F4" w:rsidP="00EE10F4">
            <w:pPr>
              <w:rPr>
                <w:sz w:val="24"/>
                <w:szCs w:val="24"/>
              </w:rPr>
            </w:pPr>
          </w:p>
        </w:tc>
        <w:tc>
          <w:tcPr>
            <w:tcW w:w="4068" w:type="dxa"/>
          </w:tcPr>
          <w:p w14:paraId="4B391F8F" w14:textId="77777777" w:rsidR="00BD13F4" w:rsidRDefault="00BD13F4" w:rsidP="00EE10F4">
            <w:pPr>
              <w:rPr>
                <w:sz w:val="24"/>
                <w:szCs w:val="24"/>
              </w:rPr>
            </w:pPr>
            <w:r>
              <w:rPr>
                <w:sz w:val="24"/>
                <w:szCs w:val="24"/>
              </w:rPr>
              <w:t>Por el Espíritu Santo</w:t>
            </w:r>
          </w:p>
        </w:tc>
      </w:tr>
      <w:tr w:rsidR="00BD13F4" w14:paraId="0F8F23D6" w14:textId="77777777" w:rsidTr="00EE10F4">
        <w:trPr>
          <w:trHeight w:val="567"/>
          <w:jc w:val="center"/>
        </w:trPr>
        <w:tc>
          <w:tcPr>
            <w:tcW w:w="2637" w:type="dxa"/>
          </w:tcPr>
          <w:p w14:paraId="6C0D2039" w14:textId="77777777" w:rsidR="00BD13F4" w:rsidRDefault="00BD13F4" w:rsidP="00EE10F4">
            <w:pPr>
              <w:rPr>
                <w:sz w:val="24"/>
                <w:szCs w:val="24"/>
              </w:rPr>
            </w:pPr>
            <w:r>
              <w:rPr>
                <w:sz w:val="24"/>
                <w:szCs w:val="24"/>
              </w:rPr>
              <w:t>Daniel 9:2</w:t>
            </w:r>
          </w:p>
        </w:tc>
        <w:tc>
          <w:tcPr>
            <w:tcW w:w="236" w:type="dxa"/>
          </w:tcPr>
          <w:p w14:paraId="4E9A127B" w14:textId="77777777" w:rsidR="00BD13F4" w:rsidRDefault="00BD13F4" w:rsidP="00EE10F4">
            <w:pPr>
              <w:rPr>
                <w:sz w:val="24"/>
                <w:szCs w:val="24"/>
              </w:rPr>
            </w:pPr>
          </w:p>
        </w:tc>
        <w:tc>
          <w:tcPr>
            <w:tcW w:w="1149" w:type="dxa"/>
          </w:tcPr>
          <w:p w14:paraId="07C3E88E" w14:textId="77777777" w:rsidR="00BD13F4" w:rsidRDefault="00BD13F4" w:rsidP="00EE10F4">
            <w:pPr>
              <w:rPr>
                <w:sz w:val="24"/>
                <w:szCs w:val="24"/>
              </w:rPr>
            </w:pPr>
            <w:r>
              <w:rPr>
                <w:sz w:val="24"/>
                <w:szCs w:val="24"/>
              </w:rPr>
              <w:t>Daniel</w:t>
            </w:r>
          </w:p>
        </w:tc>
        <w:tc>
          <w:tcPr>
            <w:tcW w:w="2210" w:type="dxa"/>
          </w:tcPr>
          <w:p w14:paraId="01BD4A55" w14:textId="77777777" w:rsidR="00BD13F4" w:rsidRDefault="00BD13F4" w:rsidP="00EE10F4">
            <w:pPr>
              <w:rPr>
                <w:sz w:val="24"/>
                <w:szCs w:val="24"/>
              </w:rPr>
            </w:pPr>
          </w:p>
        </w:tc>
        <w:tc>
          <w:tcPr>
            <w:tcW w:w="4068" w:type="dxa"/>
          </w:tcPr>
          <w:p w14:paraId="55D961F0" w14:textId="77777777" w:rsidR="00BD13F4" w:rsidRDefault="00BD13F4" w:rsidP="00EE10F4">
            <w:pPr>
              <w:rPr>
                <w:sz w:val="24"/>
                <w:szCs w:val="24"/>
              </w:rPr>
            </w:pPr>
            <w:r>
              <w:rPr>
                <w:sz w:val="24"/>
                <w:szCs w:val="24"/>
              </w:rPr>
              <w:t>Por sueños</w:t>
            </w:r>
          </w:p>
        </w:tc>
      </w:tr>
      <w:tr w:rsidR="00BD13F4" w14:paraId="2446AE4F" w14:textId="77777777" w:rsidTr="00EE10F4">
        <w:trPr>
          <w:trHeight w:val="567"/>
          <w:jc w:val="center"/>
        </w:trPr>
        <w:tc>
          <w:tcPr>
            <w:tcW w:w="2637" w:type="dxa"/>
          </w:tcPr>
          <w:p w14:paraId="015E8597" w14:textId="77777777" w:rsidR="00BD13F4" w:rsidRDefault="00BD13F4" w:rsidP="00EE10F4">
            <w:pPr>
              <w:rPr>
                <w:sz w:val="24"/>
                <w:szCs w:val="24"/>
              </w:rPr>
            </w:pPr>
            <w:r>
              <w:rPr>
                <w:sz w:val="24"/>
                <w:szCs w:val="24"/>
              </w:rPr>
              <w:t>Ester 4:13-14</w:t>
            </w:r>
          </w:p>
        </w:tc>
        <w:tc>
          <w:tcPr>
            <w:tcW w:w="236" w:type="dxa"/>
          </w:tcPr>
          <w:p w14:paraId="223791DA" w14:textId="77777777" w:rsidR="00BD13F4" w:rsidRDefault="00BD13F4" w:rsidP="00EE10F4">
            <w:pPr>
              <w:rPr>
                <w:sz w:val="24"/>
                <w:szCs w:val="24"/>
              </w:rPr>
            </w:pPr>
          </w:p>
        </w:tc>
        <w:tc>
          <w:tcPr>
            <w:tcW w:w="1149" w:type="dxa"/>
          </w:tcPr>
          <w:p w14:paraId="48E3212D" w14:textId="77777777" w:rsidR="00BD13F4" w:rsidRDefault="00BD13F4" w:rsidP="00EE10F4">
            <w:pPr>
              <w:rPr>
                <w:sz w:val="24"/>
                <w:szCs w:val="24"/>
              </w:rPr>
            </w:pPr>
            <w:r>
              <w:rPr>
                <w:sz w:val="24"/>
                <w:szCs w:val="24"/>
              </w:rPr>
              <w:t>Ester</w:t>
            </w:r>
          </w:p>
        </w:tc>
        <w:tc>
          <w:tcPr>
            <w:tcW w:w="2210" w:type="dxa"/>
          </w:tcPr>
          <w:p w14:paraId="4C7C9D8A" w14:textId="77777777" w:rsidR="00BD13F4" w:rsidRDefault="00BD13F4" w:rsidP="00EE10F4">
            <w:pPr>
              <w:rPr>
                <w:sz w:val="24"/>
                <w:szCs w:val="24"/>
              </w:rPr>
            </w:pPr>
          </w:p>
        </w:tc>
        <w:tc>
          <w:tcPr>
            <w:tcW w:w="4068" w:type="dxa"/>
          </w:tcPr>
          <w:p w14:paraId="63B4A5BA" w14:textId="77777777" w:rsidR="00BD13F4" w:rsidRDefault="00BD13F4" w:rsidP="00EE10F4">
            <w:pPr>
              <w:rPr>
                <w:sz w:val="24"/>
                <w:szCs w:val="24"/>
              </w:rPr>
            </w:pPr>
            <w:r>
              <w:rPr>
                <w:sz w:val="24"/>
                <w:szCs w:val="24"/>
              </w:rPr>
              <w:t>Por visiones</w:t>
            </w:r>
          </w:p>
        </w:tc>
      </w:tr>
      <w:tr w:rsidR="00BD13F4" w14:paraId="55F30488" w14:textId="77777777" w:rsidTr="00EE10F4">
        <w:trPr>
          <w:trHeight w:val="567"/>
          <w:jc w:val="center"/>
        </w:trPr>
        <w:tc>
          <w:tcPr>
            <w:tcW w:w="2637" w:type="dxa"/>
          </w:tcPr>
          <w:p w14:paraId="4699C917" w14:textId="77777777" w:rsidR="00BD13F4" w:rsidRDefault="00BD13F4" w:rsidP="00EE10F4">
            <w:pPr>
              <w:rPr>
                <w:sz w:val="24"/>
                <w:szCs w:val="24"/>
              </w:rPr>
            </w:pPr>
            <w:r>
              <w:rPr>
                <w:sz w:val="24"/>
                <w:szCs w:val="24"/>
              </w:rPr>
              <w:t>Ezequiel 1:1</w:t>
            </w:r>
          </w:p>
        </w:tc>
        <w:tc>
          <w:tcPr>
            <w:tcW w:w="236" w:type="dxa"/>
          </w:tcPr>
          <w:p w14:paraId="14C460A2" w14:textId="77777777" w:rsidR="00BD13F4" w:rsidRDefault="00BD13F4" w:rsidP="00EE10F4">
            <w:pPr>
              <w:rPr>
                <w:sz w:val="24"/>
                <w:szCs w:val="24"/>
              </w:rPr>
            </w:pPr>
          </w:p>
        </w:tc>
        <w:tc>
          <w:tcPr>
            <w:tcW w:w="1149" w:type="dxa"/>
          </w:tcPr>
          <w:p w14:paraId="4CBBE232" w14:textId="77777777" w:rsidR="00BD13F4" w:rsidRDefault="00BD13F4" w:rsidP="00EE10F4">
            <w:pPr>
              <w:rPr>
                <w:sz w:val="24"/>
                <w:szCs w:val="24"/>
              </w:rPr>
            </w:pPr>
            <w:r>
              <w:rPr>
                <w:sz w:val="24"/>
                <w:szCs w:val="24"/>
              </w:rPr>
              <w:t>Ezequiel</w:t>
            </w:r>
          </w:p>
        </w:tc>
        <w:tc>
          <w:tcPr>
            <w:tcW w:w="2210" w:type="dxa"/>
          </w:tcPr>
          <w:p w14:paraId="5EE16C9B" w14:textId="77777777" w:rsidR="00BD13F4" w:rsidRDefault="00BD13F4" w:rsidP="00EE10F4">
            <w:pPr>
              <w:rPr>
                <w:sz w:val="24"/>
                <w:szCs w:val="24"/>
              </w:rPr>
            </w:pPr>
          </w:p>
        </w:tc>
        <w:tc>
          <w:tcPr>
            <w:tcW w:w="4068" w:type="dxa"/>
          </w:tcPr>
          <w:p w14:paraId="09106B5A" w14:textId="77777777" w:rsidR="00BD13F4" w:rsidRDefault="00BD13F4" w:rsidP="00EE10F4">
            <w:pPr>
              <w:rPr>
                <w:sz w:val="24"/>
                <w:szCs w:val="24"/>
              </w:rPr>
            </w:pPr>
            <w:r>
              <w:rPr>
                <w:sz w:val="24"/>
                <w:szCs w:val="24"/>
              </w:rPr>
              <w:t>Por el estudio de la Biblia</w:t>
            </w:r>
          </w:p>
        </w:tc>
      </w:tr>
      <w:tr w:rsidR="00BD13F4" w14:paraId="393CAD9C" w14:textId="77777777" w:rsidTr="00EE10F4">
        <w:trPr>
          <w:trHeight w:val="567"/>
          <w:jc w:val="center"/>
        </w:trPr>
        <w:tc>
          <w:tcPr>
            <w:tcW w:w="2637" w:type="dxa"/>
          </w:tcPr>
          <w:p w14:paraId="6701AF05" w14:textId="77777777" w:rsidR="00BD13F4" w:rsidRDefault="00BD13F4" w:rsidP="00EE10F4">
            <w:pPr>
              <w:rPr>
                <w:sz w:val="24"/>
                <w:szCs w:val="24"/>
              </w:rPr>
            </w:pPr>
            <w:r>
              <w:rPr>
                <w:sz w:val="24"/>
                <w:szCs w:val="24"/>
              </w:rPr>
              <w:t>1ª de Samuel 1:26-28</w:t>
            </w:r>
          </w:p>
        </w:tc>
        <w:tc>
          <w:tcPr>
            <w:tcW w:w="236" w:type="dxa"/>
          </w:tcPr>
          <w:p w14:paraId="46A435F2" w14:textId="77777777" w:rsidR="00BD13F4" w:rsidRDefault="00BD13F4" w:rsidP="00EE10F4">
            <w:pPr>
              <w:rPr>
                <w:sz w:val="24"/>
                <w:szCs w:val="24"/>
              </w:rPr>
            </w:pPr>
          </w:p>
        </w:tc>
        <w:tc>
          <w:tcPr>
            <w:tcW w:w="1149" w:type="dxa"/>
          </w:tcPr>
          <w:p w14:paraId="24B66AAB" w14:textId="77777777" w:rsidR="00BD13F4" w:rsidRDefault="00BD13F4" w:rsidP="00EE10F4">
            <w:pPr>
              <w:rPr>
                <w:sz w:val="24"/>
                <w:szCs w:val="24"/>
              </w:rPr>
            </w:pPr>
            <w:r>
              <w:rPr>
                <w:sz w:val="24"/>
                <w:szCs w:val="24"/>
              </w:rPr>
              <w:t>Ana</w:t>
            </w:r>
          </w:p>
        </w:tc>
        <w:tc>
          <w:tcPr>
            <w:tcW w:w="2210" w:type="dxa"/>
          </w:tcPr>
          <w:p w14:paraId="0526EF3A" w14:textId="77777777" w:rsidR="00BD13F4" w:rsidRDefault="00BD13F4" w:rsidP="00EE10F4">
            <w:pPr>
              <w:rPr>
                <w:sz w:val="24"/>
                <w:szCs w:val="24"/>
              </w:rPr>
            </w:pPr>
          </w:p>
        </w:tc>
        <w:tc>
          <w:tcPr>
            <w:tcW w:w="4068" w:type="dxa"/>
          </w:tcPr>
          <w:p w14:paraId="41B43406" w14:textId="77777777" w:rsidR="00BD13F4" w:rsidRDefault="00BD13F4" w:rsidP="00EE10F4">
            <w:pPr>
              <w:rPr>
                <w:sz w:val="24"/>
                <w:szCs w:val="24"/>
              </w:rPr>
            </w:pPr>
            <w:r>
              <w:rPr>
                <w:sz w:val="24"/>
                <w:szCs w:val="24"/>
              </w:rPr>
              <w:t>Por profetas</w:t>
            </w:r>
          </w:p>
        </w:tc>
      </w:tr>
      <w:tr w:rsidR="00BD13F4" w14:paraId="44FC3081" w14:textId="77777777" w:rsidTr="00EE10F4">
        <w:trPr>
          <w:trHeight w:val="567"/>
          <w:jc w:val="center"/>
        </w:trPr>
        <w:tc>
          <w:tcPr>
            <w:tcW w:w="2637" w:type="dxa"/>
          </w:tcPr>
          <w:p w14:paraId="67DD14EF" w14:textId="77777777" w:rsidR="00BD13F4" w:rsidRDefault="00BD13F4" w:rsidP="00EE10F4">
            <w:pPr>
              <w:rPr>
                <w:sz w:val="24"/>
                <w:szCs w:val="24"/>
              </w:rPr>
            </w:pPr>
            <w:r>
              <w:rPr>
                <w:sz w:val="24"/>
                <w:szCs w:val="24"/>
              </w:rPr>
              <w:t>Génesis 19:15</w:t>
            </w:r>
          </w:p>
        </w:tc>
        <w:tc>
          <w:tcPr>
            <w:tcW w:w="236" w:type="dxa"/>
          </w:tcPr>
          <w:p w14:paraId="2778F7CE" w14:textId="77777777" w:rsidR="00BD13F4" w:rsidRDefault="00BD13F4" w:rsidP="00EE10F4">
            <w:pPr>
              <w:rPr>
                <w:sz w:val="24"/>
                <w:szCs w:val="24"/>
              </w:rPr>
            </w:pPr>
          </w:p>
        </w:tc>
        <w:tc>
          <w:tcPr>
            <w:tcW w:w="1149" w:type="dxa"/>
          </w:tcPr>
          <w:p w14:paraId="66C771A6" w14:textId="77777777" w:rsidR="00BD13F4" w:rsidRDefault="00BD13F4" w:rsidP="00EE10F4">
            <w:pPr>
              <w:rPr>
                <w:sz w:val="24"/>
                <w:szCs w:val="24"/>
              </w:rPr>
            </w:pPr>
            <w:r>
              <w:rPr>
                <w:sz w:val="24"/>
                <w:szCs w:val="24"/>
              </w:rPr>
              <w:t>Lot</w:t>
            </w:r>
          </w:p>
        </w:tc>
        <w:tc>
          <w:tcPr>
            <w:tcW w:w="2210" w:type="dxa"/>
          </w:tcPr>
          <w:p w14:paraId="0C5FE904" w14:textId="77777777" w:rsidR="00BD13F4" w:rsidRDefault="00BD13F4" w:rsidP="00EE10F4">
            <w:pPr>
              <w:rPr>
                <w:sz w:val="24"/>
                <w:szCs w:val="24"/>
              </w:rPr>
            </w:pPr>
          </w:p>
        </w:tc>
        <w:tc>
          <w:tcPr>
            <w:tcW w:w="4068" w:type="dxa"/>
          </w:tcPr>
          <w:p w14:paraId="567AEDA8" w14:textId="77777777" w:rsidR="00BD13F4" w:rsidRDefault="00BD13F4" w:rsidP="00EE10F4">
            <w:pPr>
              <w:rPr>
                <w:sz w:val="24"/>
                <w:szCs w:val="24"/>
              </w:rPr>
            </w:pPr>
            <w:r>
              <w:rPr>
                <w:sz w:val="24"/>
                <w:szCs w:val="24"/>
              </w:rPr>
              <w:t>Por la oración</w:t>
            </w:r>
          </w:p>
        </w:tc>
      </w:tr>
      <w:tr w:rsidR="00BD13F4" w14:paraId="4130F750" w14:textId="77777777" w:rsidTr="00EE10F4">
        <w:trPr>
          <w:trHeight w:val="567"/>
          <w:jc w:val="center"/>
        </w:trPr>
        <w:tc>
          <w:tcPr>
            <w:tcW w:w="2637" w:type="dxa"/>
          </w:tcPr>
          <w:p w14:paraId="19DDA2FA" w14:textId="77777777" w:rsidR="00BD13F4" w:rsidRDefault="00BD13F4" w:rsidP="00EE10F4">
            <w:pPr>
              <w:rPr>
                <w:sz w:val="24"/>
                <w:szCs w:val="24"/>
              </w:rPr>
            </w:pPr>
            <w:r>
              <w:rPr>
                <w:sz w:val="24"/>
                <w:szCs w:val="24"/>
              </w:rPr>
              <w:t>Juan 14:26</w:t>
            </w:r>
          </w:p>
        </w:tc>
        <w:tc>
          <w:tcPr>
            <w:tcW w:w="236" w:type="dxa"/>
          </w:tcPr>
          <w:p w14:paraId="66C209B0" w14:textId="77777777" w:rsidR="00BD13F4" w:rsidRDefault="00BD13F4" w:rsidP="00EE10F4">
            <w:pPr>
              <w:rPr>
                <w:sz w:val="24"/>
                <w:szCs w:val="24"/>
              </w:rPr>
            </w:pPr>
          </w:p>
        </w:tc>
        <w:tc>
          <w:tcPr>
            <w:tcW w:w="1149" w:type="dxa"/>
          </w:tcPr>
          <w:p w14:paraId="3CFA9FF8" w14:textId="77777777" w:rsidR="00BD13F4" w:rsidRDefault="00BD13F4" w:rsidP="00EE10F4">
            <w:pPr>
              <w:rPr>
                <w:sz w:val="24"/>
                <w:szCs w:val="24"/>
              </w:rPr>
            </w:pPr>
            <w:r>
              <w:rPr>
                <w:sz w:val="24"/>
                <w:szCs w:val="24"/>
              </w:rPr>
              <w:t>A todos</w:t>
            </w:r>
          </w:p>
        </w:tc>
        <w:tc>
          <w:tcPr>
            <w:tcW w:w="2210" w:type="dxa"/>
          </w:tcPr>
          <w:p w14:paraId="75D7D0AC" w14:textId="77777777" w:rsidR="00BD13F4" w:rsidRDefault="00BD13F4" w:rsidP="00EE10F4">
            <w:pPr>
              <w:rPr>
                <w:sz w:val="24"/>
                <w:szCs w:val="24"/>
              </w:rPr>
            </w:pPr>
          </w:p>
        </w:tc>
        <w:tc>
          <w:tcPr>
            <w:tcW w:w="4068" w:type="dxa"/>
          </w:tcPr>
          <w:p w14:paraId="736D3FAE" w14:textId="77777777" w:rsidR="00BD13F4" w:rsidRDefault="00BD13F4" w:rsidP="00EE10F4">
            <w:pPr>
              <w:rPr>
                <w:sz w:val="24"/>
                <w:szCs w:val="24"/>
              </w:rPr>
            </w:pPr>
            <w:r>
              <w:rPr>
                <w:sz w:val="24"/>
                <w:szCs w:val="24"/>
              </w:rPr>
              <w:t>Por ángeles</w:t>
            </w:r>
          </w:p>
        </w:tc>
      </w:tr>
    </w:tbl>
    <w:p w14:paraId="0E8C90B5" w14:textId="77777777" w:rsidR="00BD13F4" w:rsidRPr="00B866EC" w:rsidRDefault="00BD13F4" w:rsidP="00BD13F4">
      <w:pPr>
        <w:rPr>
          <w:sz w:val="24"/>
          <w:szCs w:val="24"/>
        </w:rPr>
      </w:pPr>
    </w:p>
    <w:p w14:paraId="646C2FF9" w14:textId="77777777" w:rsidR="009D67B6" w:rsidRDefault="009D67B6" w:rsidP="0050571F">
      <w:pPr>
        <w:ind w:left="567" w:hanging="567"/>
        <w:rPr>
          <w:rFonts w:ascii="Calibri" w:eastAsia="Calibri" w:hAnsi="Calibri" w:cs="Times New Roman"/>
          <w:sz w:val="24"/>
          <w:szCs w:val="24"/>
        </w:rPr>
      </w:pPr>
    </w:p>
    <w:p w14:paraId="01F22D9C" w14:textId="77777777" w:rsidR="005A1BB7" w:rsidRDefault="005A1BB7">
      <w:r>
        <w:br w:type="page"/>
      </w:r>
    </w:p>
    <w:p w14:paraId="66DC7F8E" w14:textId="77777777" w:rsidR="00D726A4" w:rsidRDefault="00B3368F">
      <w:r>
        <w:rPr>
          <w:noProof/>
        </w:rPr>
        <w:lastRenderedPageBreak/>
        <w:drawing>
          <wp:inline distT="0" distB="0" distL="0" distR="0" wp14:anchorId="3AB46639" wp14:editId="4C387EAB">
            <wp:extent cx="6645910" cy="5549265"/>
            <wp:effectExtent l="0" t="0" r="254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s tiene un trabajo para mi.jpg"/>
                    <pic:cNvPicPr/>
                  </pic:nvPicPr>
                  <pic:blipFill>
                    <a:blip r:embed="rId7">
                      <a:extLst>
                        <a:ext uri="{28A0092B-C50C-407E-A947-70E740481C1C}">
                          <a14:useLocalDpi xmlns:a14="http://schemas.microsoft.com/office/drawing/2010/main" val="0"/>
                        </a:ext>
                      </a:extLst>
                    </a:blip>
                    <a:stretch>
                      <a:fillRect/>
                    </a:stretch>
                  </pic:blipFill>
                  <pic:spPr>
                    <a:xfrm>
                      <a:off x="0" y="0"/>
                      <a:ext cx="6645910" cy="5549265"/>
                    </a:xfrm>
                    <a:prstGeom prst="rect">
                      <a:avLst/>
                    </a:prstGeom>
                  </pic:spPr>
                </pic:pic>
              </a:graphicData>
            </a:graphic>
          </wp:inline>
        </w:drawing>
      </w:r>
    </w:p>
    <w:p w14:paraId="57E6BD44" w14:textId="77777777" w:rsidR="00D726A4" w:rsidRDefault="00D726A4">
      <w:r>
        <w:br w:type="page"/>
      </w:r>
    </w:p>
    <w:p w14:paraId="1685D4BD" w14:textId="3F1168C5" w:rsidR="00001852" w:rsidRDefault="00D726A4">
      <w:r>
        <w:rPr>
          <w:noProof/>
        </w:rPr>
        <w:lastRenderedPageBreak/>
        <w:drawing>
          <wp:inline distT="0" distB="0" distL="0" distR="0" wp14:anchorId="19ED344C" wp14:editId="6EF97BF7">
            <wp:extent cx="6645910" cy="8930640"/>
            <wp:effectExtent l="0" t="0" r="2540" b="3810"/>
            <wp:docPr id="2" name="Imagen 2"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mo 32 8.jpg"/>
                    <pic:cNvPicPr/>
                  </pic:nvPicPr>
                  <pic:blipFill>
                    <a:blip r:embed="rId8">
                      <a:extLst>
                        <a:ext uri="{28A0092B-C50C-407E-A947-70E740481C1C}">
                          <a14:useLocalDpi xmlns:a14="http://schemas.microsoft.com/office/drawing/2010/main" val="0"/>
                        </a:ext>
                      </a:extLst>
                    </a:blip>
                    <a:stretch>
                      <a:fillRect/>
                    </a:stretch>
                  </pic:blipFill>
                  <pic:spPr>
                    <a:xfrm>
                      <a:off x="0" y="0"/>
                      <a:ext cx="6645910" cy="8930640"/>
                    </a:xfrm>
                    <a:prstGeom prst="rect">
                      <a:avLst/>
                    </a:prstGeom>
                  </pic:spPr>
                </pic:pic>
              </a:graphicData>
            </a:graphic>
          </wp:inline>
        </w:drawing>
      </w:r>
      <w:r w:rsidR="00001852">
        <w:br w:type="page"/>
      </w:r>
    </w:p>
    <w:p w14:paraId="0D950DB5" w14:textId="77777777" w:rsidR="00001852" w:rsidRPr="00AF4721" w:rsidRDefault="00001852" w:rsidP="00001852">
      <w:pPr>
        <w:keepNext/>
        <w:keepLines/>
        <w:spacing w:before="240" w:after="0"/>
        <w:outlineLvl w:val="0"/>
        <w:rPr>
          <w:rFonts w:ascii="Arial" w:eastAsiaTheme="majorEastAsia" w:hAnsi="Arial" w:cs="Arial"/>
          <w:b/>
          <w:sz w:val="32"/>
          <w:szCs w:val="32"/>
        </w:rPr>
      </w:pPr>
      <w:r w:rsidRPr="00AF4721">
        <w:rPr>
          <w:rFonts w:asciiTheme="majorHAnsi" w:eastAsiaTheme="majorEastAsia" w:hAnsiTheme="majorHAnsi" w:cstheme="majorBidi"/>
          <w:b/>
          <w:sz w:val="32"/>
          <w:szCs w:val="32"/>
        </w:rPr>
        <w:lastRenderedPageBreak/>
        <w:t xml:space="preserve">LA VALIENTE LAURA </w:t>
      </w:r>
    </w:p>
    <w:p w14:paraId="2A3B8AF5" w14:textId="77777777" w:rsidR="00001852" w:rsidRPr="00AF4721" w:rsidRDefault="00001852" w:rsidP="00001852">
      <w:pPr>
        <w:autoSpaceDE w:val="0"/>
        <w:autoSpaceDN w:val="0"/>
        <w:adjustRightInd w:val="0"/>
        <w:spacing w:after="0" w:line="240" w:lineRule="auto"/>
        <w:rPr>
          <w:rFonts w:cstheme="minorHAnsi"/>
          <w:b/>
          <w:bCs/>
          <w:i/>
          <w:iCs/>
          <w:color w:val="000000"/>
        </w:rPr>
      </w:pPr>
      <w:r w:rsidRPr="00AF4721">
        <w:rPr>
          <w:rFonts w:ascii="Arial" w:hAnsi="Arial" w:cs="Arial"/>
          <w:noProof/>
        </w:rPr>
        <w:drawing>
          <wp:anchor distT="0" distB="0" distL="114300" distR="114300" simplePos="0" relativeHeight="251661312" behindDoc="1" locked="0" layoutInCell="1" allowOverlap="1" wp14:anchorId="386508E6" wp14:editId="17133679">
            <wp:simplePos x="0" y="0"/>
            <wp:positionH relativeFrom="column">
              <wp:posOffset>1676400</wp:posOffset>
            </wp:positionH>
            <wp:positionV relativeFrom="paragraph">
              <wp:posOffset>8255</wp:posOffset>
            </wp:positionV>
            <wp:extent cx="4800600" cy="2959100"/>
            <wp:effectExtent l="0" t="0" r="0" b="0"/>
            <wp:wrapTight wrapText="bothSides">
              <wp:wrapPolygon edited="0">
                <wp:start x="0" y="0"/>
                <wp:lineTo x="0" y="21415"/>
                <wp:lineTo x="21514" y="21415"/>
                <wp:lineTo x="21514" y="0"/>
                <wp:lineTo x="0" y="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a valiente Laura.JPG"/>
                    <pic:cNvPicPr/>
                  </pic:nvPicPr>
                  <pic:blipFill>
                    <a:blip r:embed="rId9">
                      <a:extLst>
                        <a:ext uri="{28A0092B-C50C-407E-A947-70E740481C1C}">
                          <a14:useLocalDpi xmlns:a14="http://schemas.microsoft.com/office/drawing/2010/main" val="0"/>
                        </a:ext>
                      </a:extLst>
                    </a:blip>
                    <a:stretch>
                      <a:fillRect/>
                    </a:stretch>
                  </pic:blipFill>
                  <pic:spPr>
                    <a:xfrm>
                      <a:off x="0" y="0"/>
                      <a:ext cx="4800600" cy="2959100"/>
                    </a:xfrm>
                    <a:prstGeom prst="rect">
                      <a:avLst/>
                    </a:prstGeom>
                  </pic:spPr>
                </pic:pic>
              </a:graphicData>
            </a:graphic>
            <wp14:sizeRelH relativeFrom="page">
              <wp14:pctWidth>0</wp14:pctWidth>
            </wp14:sizeRelH>
            <wp14:sizeRelV relativeFrom="page">
              <wp14:pctHeight>0</wp14:pctHeight>
            </wp14:sizeRelV>
          </wp:anchor>
        </w:drawing>
      </w:r>
      <w:r w:rsidRPr="00AF4721">
        <w:rPr>
          <w:rFonts w:cstheme="minorHAnsi"/>
          <w:bCs/>
          <w:i/>
          <w:iCs/>
          <w:color w:val="000000"/>
        </w:rPr>
        <w:t>Por</w:t>
      </w:r>
      <w:r w:rsidRPr="00AF4721">
        <w:rPr>
          <w:rFonts w:cstheme="minorHAnsi"/>
          <w:b/>
          <w:bCs/>
          <w:i/>
          <w:iCs/>
          <w:color w:val="000000"/>
        </w:rPr>
        <w:t xml:space="preserve"> DENE STRATTON</w:t>
      </w:r>
    </w:p>
    <w:p w14:paraId="494EA74E"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LAURA vivía con su esposo en una solitaria granja de Canadá, en la época en la que los Estados Unidos de América invadió su país. </w:t>
      </w:r>
    </w:p>
    <w:p w14:paraId="69752E0E"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Su esposo, leal a su patria, juntamente con muchos otros hombres valientes, se alistó para defenderla. En la batalla fue herido gravemente y lo dieron por muerto. </w:t>
      </w:r>
    </w:p>
    <w:p w14:paraId="4F74BD4E"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Cuando cesó la lucha, Laura salió en busca de su esposo. Y lo encontró medio muerto. Tenía mucha fiebre y no podía hablar, pero se propuso llevarlo a casa. Aunque era una mujer pequeña y frágil, logró su propósito. </w:t>
      </w:r>
    </w:p>
    <w:p w14:paraId="4C8F3A98"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Ella lo cuidó con toda solicitud y amor. Y así pasó el invierno y llegó la primavera. Pero su esposo había quedado inválido. De modo que, además de cuidarlo, a Laura le tocaba ahora atender la granja sola. </w:t>
      </w:r>
    </w:p>
    <w:p w14:paraId="2DC7AA38"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Para empeorar las cosas, los invasores se habían afirmado en Canadá y habían convertido esa granja en su cuartel general. A cierta distancia de allí, en una importante encrucijada de caminos, estaba el valiente Fitzgibbon, al frente de un pelotón de soldados. </w:t>
      </w:r>
    </w:p>
    <w:p w14:paraId="5FD9E761"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Un día, el 22 de junio de 1813, dos oficiales americanos se dieron cita en la granja de los Secord y hablaron de los planes que tenían de eliminar al capitán Fitzgibbon. Sabiendo que en ese momento el capitán contaba con un grupo pequeño de hombres, planearon enviar un batallón de solo 600 soldados. Esa encrucijada era muy importante para ellos. </w:t>
      </w:r>
    </w:p>
    <w:p w14:paraId="458E678E"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Mientras Laura atendía sus quehaceres en la cocina, escuchaba todo el plan, y en su corazón se propuso darle aviso al capitán Fitzgibbon. Pero, ¿cómo lo haría? Era muy lejos para ir personalmente. No podía enviar a un mensajero porque los centinelas sometían a un minucioso interrogatorio a cualquier persona que entrara a la granja o saliera de ella. "Tendré que encontrar la forma de hacerlo", pensó para sí. </w:t>
      </w:r>
    </w:p>
    <w:p w14:paraId="03277AF9"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Al día siguiente, Laura se levantó temprano como de costumbre. Le sirvió el desayuno a su esposo y luego salió con el balde para ordeñar la vaca. Llevaba un banquito para sentarse y usaba una camisa de franela. No se puso los zapatos. La vaca, que era muy mansa, por alguna razón aparentemente desconocida, esa mañana estaba muy inquieta. De una patada volcó el balde de leche, y luego salió disparada. Laura la regañó y la llamó para que regresara. Pero esa mañana el animal parecía haber enloquecido, dando patadas y saltos mientras huía. </w:t>
      </w:r>
    </w:p>
    <w:p w14:paraId="1CA54168"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-Señora, permítame que le ayude. Yo sé tratar con animales - le dijo bondadosamente uno de los centinelas que la había seguido. </w:t>
      </w:r>
    </w:p>
    <w:p w14:paraId="0ACAE6F0"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No, gracias. A ella no le gustan los extraños. Es un animal muy tímido - dijo Laura con dignidad.</w:t>
      </w:r>
    </w:p>
    <w:p w14:paraId="250A397D"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Cuando el hombre se volvió, la pobre vaca temblorosa recibió otro pellizco disimulado, pero muy vigoroso, que esta vez la hizo salir galopando en la debida dirección. La Sra. Secord corrió en su persecución, y con un aguijón en la mano cuidadosamente condujo al animal hacia el lugar donde tenía su cuartel el capitán Fitzgibbon. ¡Cuán lejos estaba ese lugar! Eran kilómetros y kilómetros a través de bosques, torrentes, colinas y chaparrales. </w:t>
      </w:r>
    </w:p>
    <w:p w14:paraId="144C4203"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Para entonces ya había tirado el banquito. De pronto la vaca desapareció, y Laura se encontró con una banda de indios. Por suerte, eran amigables, y cuando ella les comunicó su deseo de ver al capitán Fitzgibbon, ellos ofrecieron escoltarla. </w:t>
      </w:r>
    </w:p>
    <w:p w14:paraId="4C8D1926"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"Esta cortés irlandesa es nuestra amiga", afirmaron ellos. La pobre Laura aceptó gustosa su ofrecimiento. </w:t>
      </w:r>
    </w:p>
    <w:p w14:paraId="5C0A9926"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Cuando un oficial saludó al capitán que estaba dando órdenes, este preguntó extrañado: </w:t>
      </w:r>
    </w:p>
    <w:p w14:paraId="1DA2388C"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-¿Qué pasa? </w:t>
      </w:r>
    </w:p>
    <w:p w14:paraId="7360225B"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 Los indios han traído a una mujer que quiere hablarle. </w:t>
      </w:r>
    </w:p>
    <w:p w14:paraId="4A12F28C"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 ¿Qué mensaje trae? </w:t>
      </w:r>
    </w:p>
    <w:p w14:paraId="53EFB781"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 Señor, la mujer entregará su mensaje únicamente a usted replicó el oficial. </w:t>
      </w:r>
    </w:p>
    <w:p w14:paraId="2E5FB71E"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lastRenderedPageBreak/>
        <w:t xml:space="preserve">Cuando Laura Secord llegó a la presencia del capitán Fitzgibbon, ella se encontraba en una condición lastimosa. Había caminado todo un día y una noche sin descansar. Tenía los pies maltratados y sangrantes, los ojos enrojecidos y la ropa desgarrada por las espinas. El capitán observó extrañado a esa mujer frágil que tenía ante él. ¿Qué mensaje le traía que le había costado tanto sufrimiento? Balbuceando ella le repitió las palabras que había oído en la cocina de su casa. Se las repitió palabra por palabra, porque le habían quedado grabadas en su memoria. Únicamente entonces permitió que la fatiga la venciera, y cayó al suelo, inconsciente. </w:t>
      </w:r>
    </w:p>
    <w:p w14:paraId="2900B8EA"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El capitán Fitzgibbon le lavó los pies él mismo. Ordenó que se le proveyera alimento y descanso. Y recién entonces actuó de nuevo como un soldado. Dio a sus hombres algunas órdenes cortas y al punto. Todos se pusieron en posición de atención. El capitán trazó tan bien sus planes que los invasores fueron tomados por sorpresa y todos ellos fueron hechos prisioneros de guerra. "Gracias a una mujer muy valiente - pensó el capitán irlandés que también era de baja estatura -, la encrucijada está todavía en manos de los ingleses". </w:t>
      </w:r>
    </w:p>
    <w:p w14:paraId="1BC2B9A2"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¿Y qué ocurrió con Laura? El mismo capitán Fitzgibbon la cuidó con toda solicitud y la escoltó personalmente a casa. Desgraciadamente la vaca se perdió en el bosque y también se perdió el banquito de ordeñar. Pero el gobierno del canadá fue informado de la actuación valiente de esa mujer y, como resultado, el gobierno canadiense le dio un cargo al Sr. Secord. Laura vivió muchos años en paz y felicidad. </w:t>
      </w:r>
    </w:p>
    <w:p w14:paraId="1858406A" w14:textId="77777777" w:rsidR="00001852" w:rsidRPr="00AF4721" w:rsidRDefault="00001852" w:rsidP="00001852">
      <w:pPr>
        <w:autoSpaceDE w:val="0"/>
        <w:autoSpaceDN w:val="0"/>
        <w:adjustRightInd w:val="0"/>
        <w:spacing w:after="0" w:line="240" w:lineRule="auto"/>
        <w:rPr>
          <w:rFonts w:cstheme="minorHAnsi"/>
          <w:color w:val="000000"/>
        </w:rPr>
      </w:pPr>
      <w:r w:rsidRPr="00AF4721">
        <w:rPr>
          <w:rFonts w:cstheme="minorHAnsi"/>
          <w:color w:val="000000"/>
        </w:rPr>
        <w:t xml:space="preserve">Cuando el príncipe de Gales, que más tarde llegó a ser Eduardo VII visitó el Canadá en 1860, oyó hablar de la valentía de Laura, y la visitó. Conversó extensamente con ella y le dio un premio muy generoso, de manera que de allí en adelante ella pudo vivir muy cómodamente. </w:t>
      </w:r>
    </w:p>
    <w:p w14:paraId="0CABDDB4" w14:textId="77777777" w:rsidR="00001852" w:rsidRPr="00AF4721" w:rsidRDefault="00001852" w:rsidP="00001852">
      <w:pPr>
        <w:autoSpaceDE w:val="0"/>
        <w:autoSpaceDN w:val="0"/>
        <w:adjustRightInd w:val="0"/>
        <w:spacing w:after="0" w:line="240" w:lineRule="auto"/>
        <w:rPr>
          <w:rFonts w:cstheme="minorHAnsi"/>
        </w:rPr>
      </w:pPr>
      <w:r w:rsidRPr="00AF4721">
        <w:rPr>
          <w:rFonts w:cstheme="minorHAnsi"/>
          <w:color w:val="000000"/>
        </w:rPr>
        <w:t>No existe ningún monumento de granito que tenga grabado su nombre para recordar su acto de valentía. En ningún pergamino quedó registrada su jornada temeraria. Su nombre no está escrito en los libros de la historia, pero ella es una de las mujeres patriotas más notables del mundo, porque amó a su patria al punto de estar dispuesta a morir en aras de la lealtad a su país y de su amor a la libertad.</w:t>
      </w:r>
    </w:p>
    <w:p w14:paraId="106F0164" w14:textId="25794431" w:rsidR="00BB2DD5" w:rsidRDefault="00001852" w:rsidP="00BB2DD5">
      <w:r>
        <w:t xml:space="preserve">Aunque José no arriesgaba su vida si perdió su reputación. Obedeciendo a Dios se casó con María en lugar de repudiarla. También tuvo el privilegio de criar al Salvador y recibirá la recompensa de la vida eterna. </w:t>
      </w:r>
    </w:p>
    <w:sectPr w:rsidR="00BB2DD5" w:rsidSect="00D0091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43DE" w14:textId="77777777" w:rsidR="00FD52C7" w:rsidRDefault="00FD52C7" w:rsidP="00332CA8">
      <w:pPr>
        <w:spacing w:after="0" w:line="240" w:lineRule="auto"/>
      </w:pPr>
      <w:r>
        <w:separator/>
      </w:r>
    </w:p>
  </w:endnote>
  <w:endnote w:type="continuationSeparator" w:id="0">
    <w:p w14:paraId="4FDE7F14" w14:textId="77777777" w:rsidR="00FD52C7" w:rsidRDefault="00FD52C7" w:rsidP="0033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053A" w14:textId="42787126" w:rsidR="0092798D" w:rsidRDefault="0092798D">
    <w:pPr>
      <w:pStyle w:val="Piedepgina"/>
    </w:pPr>
  </w:p>
  <w:p w14:paraId="21998FE1" w14:textId="77777777" w:rsidR="0092798D" w:rsidRDefault="009279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FB76" w14:textId="77777777" w:rsidR="00FD52C7" w:rsidRDefault="00FD52C7" w:rsidP="00332CA8">
      <w:pPr>
        <w:spacing w:after="0" w:line="240" w:lineRule="auto"/>
      </w:pPr>
      <w:r>
        <w:separator/>
      </w:r>
    </w:p>
  </w:footnote>
  <w:footnote w:type="continuationSeparator" w:id="0">
    <w:p w14:paraId="1D4B6638" w14:textId="77777777" w:rsidR="00FD52C7" w:rsidRDefault="00FD52C7" w:rsidP="00332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F11"/>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745A1E"/>
    <w:multiLevelType w:val="multilevel"/>
    <w:tmpl w:val="D110CB2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6241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F10E16"/>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407067"/>
    <w:multiLevelType w:val="multilevel"/>
    <w:tmpl w:val="BD8646A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C1765A"/>
    <w:multiLevelType w:val="multilevel"/>
    <w:tmpl w:val="6096DDD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B622DA"/>
    <w:multiLevelType w:val="hybridMultilevel"/>
    <w:tmpl w:val="8342063E"/>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EA3E0B"/>
    <w:multiLevelType w:val="hybridMultilevel"/>
    <w:tmpl w:val="E75419E0"/>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D214B8"/>
    <w:multiLevelType w:val="multilevel"/>
    <w:tmpl w:val="F87AEEB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FD54FC"/>
    <w:multiLevelType w:val="multilevel"/>
    <w:tmpl w:val="2E8892E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5024B3"/>
    <w:multiLevelType w:val="multilevel"/>
    <w:tmpl w:val="3F449B2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430628"/>
    <w:multiLevelType w:val="hybridMultilevel"/>
    <w:tmpl w:val="CB40FBBC"/>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A00C7D"/>
    <w:multiLevelType w:val="multilevel"/>
    <w:tmpl w:val="A6A6D52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1318F2"/>
    <w:multiLevelType w:val="hybridMultilevel"/>
    <w:tmpl w:val="4CB2B7A0"/>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381A07"/>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6851D3"/>
    <w:multiLevelType w:val="multilevel"/>
    <w:tmpl w:val="8E8AD0E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6F241F"/>
    <w:multiLevelType w:val="hybridMultilevel"/>
    <w:tmpl w:val="41C0B4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4437CC"/>
    <w:multiLevelType w:val="hybridMultilevel"/>
    <w:tmpl w:val="7F544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C1572D"/>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9E0CD6"/>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5355FD"/>
    <w:multiLevelType w:val="multilevel"/>
    <w:tmpl w:val="1FA0862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EF1913"/>
    <w:multiLevelType w:val="hybridMultilevel"/>
    <w:tmpl w:val="3AF2A39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2A6243"/>
    <w:multiLevelType w:val="multilevel"/>
    <w:tmpl w:val="AF3654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CD13D8"/>
    <w:multiLevelType w:val="hybridMultilevel"/>
    <w:tmpl w:val="1310BB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875A59"/>
    <w:multiLevelType w:val="multilevel"/>
    <w:tmpl w:val="B2C228F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5C1A4B"/>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DF7B4A"/>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3B37C52"/>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2058C8"/>
    <w:multiLevelType w:val="multilevel"/>
    <w:tmpl w:val="7D3E163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7221BF4"/>
    <w:multiLevelType w:val="hybridMultilevel"/>
    <w:tmpl w:val="C0448296"/>
    <w:lvl w:ilvl="0" w:tplc="0C0A0009">
      <w:start w:val="1"/>
      <w:numFmt w:val="bullet"/>
      <w:lvlText w:val=""/>
      <w:lvlJc w:val="left"/>
      <w:pPr>
        <w:ind w:left="720" w:hanging="360"/>
      </w:pPr>
      <w:rPr>
        <w:rFonts w:ascii="Wingdings" w:hAnsi="Wingdings" w:hint="default"/>
      </w:rPr>
    </w:lvl>
    <w:lvl w:ilvl="1" w:tplc="5406EC9E">
      <w:start w:val="1"/>
      <w:numFmt w:val="bullet"/>
      <w:lvlText w:val="—"/>
      <w:lvlJc w:val="left"/>
      <w:pPr>
        <w:ind w:left="1440" w:hanging="360"/>
      </w:pPr>
      <w:rPr>
        <w:rFonts w:ascii="Calibri"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AD3443A"/>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DC82486"/>
    <w:multiLevelType w:val="multilevel"/>
    <w:tmpl w:val="AE0472E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3638618">
    <w:abstractNumId w:val="14"/>
  </w:num>
  <w:num w:numId="2" w16cid:durableId="320161409">
    <w:abstractNumId w:val="16"/>
  </w:num>
  <w:num w:numId="3" w16cid:durableId="1917471335">
    <w:abstractNumId w:val="21"/>
  </w:num>
  <w:num w:numId="4" w16cid:durableId="35401192">
    <w:abstractNumId w:val="26"/>
  </w:num>
  <w:num w:numId="5" w16cid:durableId="174419062">
    <w:abstractNumId w:val="17"/>
  </w:num>
  <w:num w:numId="6" w16cid:durableId="43989732">
    <w:abstractNumId w:val="0"/>
  </w:num>
  <w:num w:numId="7" w16cid:durableId="325983464">
    <w:abstractNumId w:val="27"/>
  </w:num>
  <w:num w:numId="8" w16cid:durableId="1367752715">
    <w:abstractNumId w:val="7"/>
  </w:num>
  <w:num w:numId="9" w16cid:durableId="1843936047">
    <w:abstractNumId w:val="22"/>
  </w:num>
  <w:num w:numId="10" w16cid:durableId="1441728834">
    <w:abstractNumId w:val="10"/>
  </w:num>
  <w:num w:numId="11" w16cid:durableId="98723816">
    <w:abstractNumId w:val="13"/>
  </w:num>
  <w:num w:numId="12" w16cid:durableId="1719083531">
    <w:abstractNumId w:val="25"/>
  </w:num>
  <w:num w:numId="13" w16cid:durableId="1124156454">
    <w:abstractNumId w:val="23"/>
  </w:num>
  <w:num w:numId="14" w16cid:durableId="151413360">
    <w:abstractNumId w:val="30"/>
  </w:num>
  <w:num w:numId="15" w16cid:durableId="1114708458">
    <w:abstractNumId w:val="20"/>
  </w:num>
  <w:num w:numId="16" w16cid:durableId="1354843540">
    <w:abstractNumId w:val="28"/>
  </w:num>
  <w:num w:numId="17" w16cid:durableId="1619490022">
    <w:abstractNumId w:val="4"/>
  </w:num>
  <w:num w:numId="18" w16cid:durableId="1479496558">
    <w:abstractNumId w:val="5"/>
  </w:num>
  <w:num w:numId="19" w16cid:durableId="1440295139">
    <w:abstractNumId w:val="31"/>
  </w:num>
  <w:num w:numId="20" w16cid:durableId="25296909">
    <w:abstractNumId w:val="2"/>
  </w:num>
  <w:num w:numId="21" w16cid:durableId="1832255732">
    <w:abstractNumId w:val="11"/>
  </w:num>
  <w:num w:numId="22" w16cid:durableId="1742941688">
    <w:abstractNumId w:val="18"/>
  </w:num>
  <w:num w:numId="23" w16cid:durableId="383410776">
    <w:abstractNumId w:val="1"/>
  </w:num>
  <w:num w:numId="24" w16cid:durableId="1828671867">
    <w:abstractNumId w:val="15"/>
  </w:num>
  <w:num w:numId="25" w16cid:durableId="1191064692">
    <w:abstractNumId w:val="8"/>
  </w:num>
  <w:num w:numId="26" w16cid:durableId="874386771">
    <w:abstractNumId w:val="9"/>
  </w:num>
  <w:num w:numId="27" w16cid:durableId="243686259">
    <w:abstractNumId w:val="3"/>
  </w:num>
  <w:num w:numId="28" w16cid:durableId="857738048">
    <w:abstractNumId w:val="12"/>
  </w:num>
  <w:num w:numId="29" w16cid:durableId="872041003">
    <w:abstractNumId w:val="24"/>
  </w:num>
  <w:num w:numId="30" w16cid:durableId="1215770305">
    <w:abstractNumId w:val="29"/>
  </w:num>
  <w:num w:numId="31" w16cid:durableId="1562666725">
    <w:abstractNumId w:val="19"/>
  </w:num>
  <w:num w:numId="32" w16cid:durableId="2090611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95C"/>
    <w:rsid w:val="00001852"/>
    <w:rsid w:val="00012F2C"/>
    <w:rsid w:val="00016E46"/>
    <w:rsid w:val="00017F2B"/>
    <w:rsid w:val="00037A01"/>
    <w:rsid w:val="00046DC6"/>
    <w:rsid w:val="00051313"/>
    <w:rsid w:val="000516D9"/>
    <w:rsid w:val="00052990"/>
    <w:rsid w:val="0006164F"/>
    <w:rsid w:val="000647C4"/>
    <w:rsid w:val="00070AF3"/>
    <w:rsid w:val="000811CD"/>
    <w:rsid w:val="000922DD"/>
    <w:rsid w:val="0009389A"/>
    <w:rsid w:val="000A3120"/>
    <w:rsid w:val="000A5A73"/>
    <w:rsid w:val="000B0CA8"/>
    <w:rsid w:val="000B3172"/>
    <w:rsid w:val="000B3F67"/>
    <w:rsid w:val="000C33C8"/>
    <w:rsid w:val="000D0463"/>
    <w:rsid w:val="000D4DDF"/>
    <w:rsid w:val="000E76E9"/>
    <w:rsid w:val="00103F5B"/>
    <w:rsid w:val="00104BBD"/>
    <w:rsid w:val="00113515"/>
    <w:rsid w:val="00116D2F"/>
    <w:rsid w:val="001170CE"/>
    <w:rsid w:val="001173DB"/>
    <w:rsid w:val="00122687"/>
    <w:rsid w:val="00124FB1"/>
    <w:rsid w:val="00125E25"/>
    <w:rsid w:val="00140AAD"/>
    <w:rsid w:val="001505D4"/>
    <w:rsid w:val="001532BA"/>
    <w:rsid w:val="00153980"/>
    <w:rsid w:val="00154597"/>
    <w:rsid w:val="00154DB7"/>
    <w:rsid w:val="001607CA"/>
    <w:rsid w:val="001613BD"/>
    <w:rsid w:val="0016176A"/>
    <w:rsid w:val="00164DBF"/>
    <w:rsid w:val="00166166"/>
    <w:rsid w:val="00171E49"/>
    <w:rsid w:val="00181B23"/>
    <w:rsid w:val="0018597C"/>
    <w:rsid w:val="00187B72"/>
    <w:rsid w:val="00190B73"/>
    <w:rsid w:val="00190F1E"/>
    <w:rsid w:val="001A0220"/>
    <w:rsid w:val="001B4946"/>
    <w:rsid w:val="001C0B52"/>
    <w:rsid w:val="001C18E6"/>
    <w:rsid w:val="001D0EDC"/>
    <w:rsid w:val="001D4D1A"/>
    <w:rsid w:val="001D64F2"/>
    <w:rsid w:val="001E35E2"/>
    <w:rsid w:val="001E3DFD"/>
    <w:rsid w:val="001E3FA6"/>
    <w:rsid w:val="001F3A9F"/>
    <w:rsid w:val="001F4B50"/>
    <w:rsid w:val="001F56F3"/>
    <w:rsid w:val="002016F5"/>
    <w:rsid w:val="00204CE4"/>
    <w:rsid w:val="00206086"/>
    <w:rsid w:val="00207795"/>
    <w:rsid w:val="0021174C"/>
    <w:rsid w:val="00211DA2"/>
    <w:rsid w:val="002134E8"/>
    <w:rsid w:val="00214144"/>
    <w:rsid w:val="00220AAE"/>
    <w:rsid w:val="00222BD9"/>
    <w:rsid w:val="00227EB0"/>
    <w:rsid w:val="002377C6"/>
    <w:rsid w:val="00241864"/>
    <w:rsid w:val="002454F7"/>
    <w:rsid w:val="0027055D"/>
    <w:rsid w:val="00271657"/>
    <w:rsid w:val="0027741B"/>
    <w:rsid w:val="002812C8"/>
    <w:rsid w:val="00290207"/>
    <w:rsid w:val="00290909"/>
    <w:rsid w:val="00292FD2"/>
    <w:rsid w:val="002A0D76"/>
    <w:rsid w:val="002A2C9E"/>
    <w:rsid w:val="002A645B"/>
    <w:rsid w:val="002B7ED6"/>
    <w:rsid w:val="002C1825"/>
    <w:rsid w:val="002C3070"/>
    <w:rsid w:val="002C402F"/>
    <w:rsid w:val="002C448B"/>
    <w:rsid w:val="002D494B"/>
    <w:rsid w:val="002D5692"/>
    <w:rsid w:val="002F23D4"/>
    <w:rsid w:val="00305529"/>
    <w:rsid w:val="00312BB2"/>
    <w:rsid w:val="00317360"/>
    <w:rsid w:val="00332CA8"/>
    <w:rsid w:val="003369F4"/>
    <w:rsid w:val="003445CA"/>
    <w:rsid w:val="00351270"/>
    <w:rsid w:val="00360C59"/>
    <w:rsid w:val="003641A9"/>
    <w:rsid w:val="00370FD6"/>
    <w:rsid w:val="00372DF7"/>
    <w:rsid w:val="0038024F"/>
    <w:rsid w:val="00380EC7"/>
    <w:rsid w:val="00383443"/>
    <w:rsid w:val="00383DC4"/>
    <w:rsid w:val="00383FA1"/>
    <w:rsid w:val="0038426C"/>
    <w:rsid w:val="00387B82"/>
    <w:rsid w:val="00387EFD"/>
    <w:rsid w:val="003A1719"/>
    <w:rsid w:val="003A483F"/>
    <w:rsid w:val="003A707F"/>
    <w:rsid w:val="003B1498"/>
    <w:rsid w:val="003B58C3"/>
    <w:rsid w:val="003C1573"/>
    <w:rsid w:val="003C3237"/>
    <w:rsid w:val="003C7DC6"/>
    <w:rsid w:val="003D422A"/>
    <w:rsid w:val="003D4593"/>
    <w:rsid w:val="003D4DEE"/>
    <w:rsid w:val="003D51BE"/>
    <w:rsid w:val="003E09FF"/>
    <w:rsid w:val="003E69AF"/>
    <w:rsid w:val="003F4FA0"/>
    <w:rsid w:val="003F670B"/>
    <w:rsid w:val="00401A94"/>
    <w:rsid w:val="0040304E"/>
    <w:rsid w:val="00410267"/>
    <w:rsid w:val="00412445"/>
    <w:rsid w:val="00415DB1"/>
    <w:rsid w:val="00417938"/>
    <w:rsid w:val="0043254B"/>
    <w:rsid w:val="004333F3"/>
    <w:rsid w:val="0043521E"/>
    <w:rsid w:val="0043537F"/>
    <w:rsid w:val="00437871"/>
    <w:rsid w:val="0044318B"/>
    <w:rsid w:val="0045297D"/>
    <w:rsid w:val="00453FC6"/>
    <w:rsid w:val="00460D21"/>
    <w:rsid w:val="00461DCE"/>
    <w:rsid w:val="00466DD3"/>
    <w:rsid w:val="00471787"/>
    <w:rsid w:val="00473E8F"/>
    <w:rsid w:val="0048170C"/>
    <w:rsid w:val="00487108"/>
    <w:rsid w:val="00495D98"/>
    <w:rsid w:val="004A20A0"/>
    <w:rsid w:val="004A5C6C"/>
    <w:rsid w:val="004B236D"/>
    <w:rsid w:val="004C3076"/>
    <w:rsid w:val="004D6952"/>
    <w:rsid w:val="004D7328"/>
    <w:rsid w:val="004F77D3"/>
    <w:rsid w:val="004F7F2D"/>
    <w:rsid w:val="005023B7"/>
    <w:rsid w:val="00502ADB"/>
    <w:rsid w:val="00503364"/>
    <w:rsid w:val="0050571F"/>
    <w:rsid w:val="00507311"/>
    <w:rsid w:val="00511507"/>
    <w:rsid w:val="0052577A"/>
    <w:rsid w:val="005321D9"/>
    <w:rsid w:val="00541880"/>
    <w:rsid w:val="00543175"/>
    <w:rsid w:val="0054509A"/>
    <w:rsid w:val="0054606A"/>
    <w:rsid w:val="00550C25"/>
    <w:rsid w:val="005557ED"/>
    <w:rsid w:val="00561F6B"/>
    <w:rsid w:val="00563A8C"/>
    <w:rsid w:val="00581D00"/>
    <w:rsid w:val="00582949"/>
    <w:rsid w:val="0058373A"/>
    <w:rsid w:val="00584DE1"/>
    <w:rsid w:val="00587AE7"/>
    <w:rsid w:val="005916AA"/>
    <w:rsid w:val="00591A73"/>
    <w:rsid w:val="00591F73"/>
    <w:rsid w:val="00596A36"/>
    <w:rsid w:val="005A06D8"/>
    <w:rsid w:val="005A09C1"/>
    <w:rsid w:val="005A1A32"/>
    <w:rsid w:val="005A1BB7"/>
    <w:rsid w:val="005A2635"/>
    <w:rsid w:val="005B03BF"/>
    <w:rsid w:val="005D1708"/>
    <w:rsid w:val="005D3B8B"/>
    <w:rsid w:val="005D6CD0"/>
    <w:rsid w:val="005E6758"/>
    <w:rsid w:val="005E7FB9"/>
    <w:rsid w:val="005F057D"/>
    <w:rsid w:val="005F0DFA"/>
    <w:rsid w:val="005F4894"/>
    <w:rsid w:val="005F58FA"/>
    <w:rsid w:val="005F5A96"/>
    <w:rsid w:val="00603C3C"/>
    <w:rsid w:val="0061328D"/>
    <w:rsid w:val="00613F19"/>
    <w:rsid w:val="00617B1D"/>
    <w:rsid w:val="006218FF"/>
    <w:rsid w:val="00623229"/>
    <w:rsid w:val="00623C69"/>
    <w:rsid w:val="00632D5D"/>
    <w:rsid w:val="00640AFD"/>
    <w:rsid w:val="00641034"/>
    <w:rsid w:val="0065598E"/>
    <w:rsid w:val="006561AF"/>
    <w:rsid w:val="00661FC3"/>
    <w:rsid w:val="00667D8E"/>
    <w:rsid w:val="006719E5"/>
    <w:rsid w:val="00673686"/>
    <w:rsid w:val="00683618"/>
    <w:rsid w:val="00683FF7"/>
    <w:rsid w:val="00695CF6"/>
    <w:rsid w:val="006A5E40"/>
    <w:rsid w:val="006B0F03"/>
    <w:rsid w:val="006B1369"/>
    <w:rsid w:val="006B4043"/>
    <w:rsid w:val="006C1176"/>
    <w:rsid w:val="006D36F8"/>
    <w:rsid w:val="006D7398"/>
    <w:rsid w:val="006D798D"/>
    <w:rsid w:val="006F5B62"/>
    <w:rsid w:val="00701C9D"/>
    <w:rsid w:val="00707218"/>
    <w:rsid w:val="0072098B"/>
    <w:rsid w:val="00735CCD"/>
    <w:rsid w:val="00744571"/>
    <w:rsid w:val="00751C05"/>
    <w:rsid w:val="00753D28"/>
    <w:rsid w:val="00756EA8"/>
    <w:rsid w:val="00765497"/>
    <w:rsid w:val="007661A7"/>
    <w:rsid w:val="00774B67"/>
    <w:rsid w:val="00775F70"/>
    <w:rsid w:val="007813FD"/>
    <w:rsid w:val="00783894"/>
    <w:rsid w:val="0079753E"/>
    <w:rsid w:val="007A5BBC"/>
    <w:rsid w:val="007B0175"/>
    <w:rsid w:val="007B1ED1"/>
    <w:rsid w:val="007B741E"/>
    <w:rsid w:val="007C1EC7"/>
    <w:rsid w:val="007C65EE"/>
    <w:rsid w:val="007C7DC3"/>
    <w:rsid w:val="007D1E8C"/>
    <w:rsid w:val="007D71EE"/>
    <w:rsid w:val="007E1985"/>
    <w:rsid w:val="007E61B7"/>
    <w:rsid w:val="00803E23"/>
    <w:rsid w:val="00811758"/>
    <w:rsid w:val="00812542"/>
    <w:rsid w:val="00817D7A"/>
    <w:rsid w:val="00833876"/>
    <w:rsid w:val="00852EC1"/>
    <w:rsid w:val="00854990"/>
    <w:rsid w:val="00865879"/>
    <w:rsid w:val="00873B3C"/>
    <w:rsid w:val="00873E0F"/>
    <w:rsid w:val="00882842"/>
    <w:rsid w:val="00886D65"/>
    <w:rsid w:val="00890395"/>
    <w:rsid w:val="00897AD0"/>
    <w:rsid w:val="008A016F"/>
    <w:rsid w:val="008A277A"/>
    <w:rsid w:val="008A651C"/>
    <w:rsid w:val="008C6A88"/>
    <w:rsid w:val="008D0C2B"/>
    <w:rsid w:val="008D2DBF"/>
    <w:rsid w:val="008E2D18"/>
    <w:rsid w:val="008E4D69"/>
    <w:rsid w:val="008E57AD"/>
    <w:rsid w:val="008E7CD2"/>
    <w:rsid w:val="008F1ABD"/>
    <w:rsid w:val="008F7447"/>
    <w:rsid w:val="00903AAF"/>
    <w:rsid w:val="009045F6"/>
    <w:rsid w:val="00910BF4"/>
    <w:rsid w:val="0092357A"/>
    <w:rsid w:val="00925060"/>
    <w:rsid w:val="00925436"/>
    <w:rsid w:val="0092798D"/>
    <w:rsid w:val="009304CE"/>
    <w:rsid w:val="00933027"/>
    <w:rsid w:val="0094104E"/>
    <w:rsid w:val="00943BFA"/>
    <w:rsid w:val="00956C0A"/>
    <w:rsid w:val="00960760"/>
    <w:rsid w:val="00971F8A"/>
    <w:rsid w:val="0097420E"/>
    <w:rsid w:val="00974567"/>
    <w:rsid w:val="00983AB5"/>
    <w:rsid w:val="00991C10"/>
    <w:rsid w:val="009B50E1"/>
    <w:rsid w:val="009C1D53"/>
    <w:rsid w:val="009C5F8D"/>
    <w:rsid w:val="009D0161"/>
    <w:rsid w:val="009D0CDC"/>
    <w:rsid w:val="009D67B6"/>
    <w:rsid w:val="009E0C8B"/>
    <w:rsid w:val="009F4540"/>
    <w:rsid w:val="009F5786"/>
    <w:rsid w:val="009F745C"/>
    <w:rsid w:val="00A03764"/>
    <w:rsid w:val="00A0661F"/>
    <w:rsid w:val="00A11B57"/>
    <w:rsid w:val="00A144BB"/>
    <w:rsid w:val="00A63E9A"/>
    <w:rsid w:val="00A71939"/>
    <w:rsid w:val="00A72BD0"/>
    <w:rsid w:val="00A76868"/>
    <w:rsid w:val="00A81AC5"/>
    <w:rsid w:val="00A90910"/>
    <w:rsid w:val="00A90E78"/>
    <w:rsid w:val="00A935ED"/>
    <w:rsid w:val="00A94BCB"/>
    <w:rsid w:val="00A96FD8"/>
    <w:rsid w:val="00AA1571"/>
    <w:rsid w:val="00AA1D7C"/>
    <w:rsid w:val="00AC4E3C"/>
    <w:rsid w:val="00AC7D04"/>
    <w:rsid w:val="00AD4CBA"/>
    <w:rsid w:val="00AE5AB0"/>
    <w:rsid w:val="00AE7563"/>
    <w:rsid w:val="00AF2D26"/>
    <w:rsid w:val="00AF441E"/>
    <w:rsid w:val="00B1256E"/>
    <w:rsid w:val="00B2292F"/>
    <w:rsid w:val="00B233C6"/>
    <w:rsid w:val="00B2621F"/>
    <w:rsid w:val="00B30992"/>
    <w:rsid w:val="00B3368F"/>
    <w:rsid w:val="00B35DE1"/>
    <w:rsid w:val="00B37B64"/>
    <w:rsid w:val="00B44C04"/>
    <w:rsid w:val="00B477C8"/>
    <w:rsid w:val="00B53363"/>
    <w:rsid w:val="00B62263"/>
    <w:rsid w:val="00B63318"/>
    <w:rsid w:val="00B648C9"/>
    <w:rsid w:val="00B650A0"/>
    <w:rsid w:val="00B95843"/>
    <w:rsid w:val="00BA7D52"/>
    <w:rsid w:val="00BB2DD5"/>
    <w:rsid w:val="00BC2EA1"/>
    <w:rsid w:val="00BC58F4"/>
    <w:rsid w:val="00BD13F4"/>
    <w:rsid w:val="00BD295C"/>
    <w:rsid w:val="00BF4AF2"/>
    <w:rsid w:val="00C025EC"/>
    <w:rsid w:val="00C043EE"/>
    <w:rsid w:val="00C04BD2"/>
    <w:rsid w:val="00C06707"/>
    <w:rsid w:val="00C067CE"/>
    <w:rsid w:val="00C06A82"/>
    <w:rsid w:val="00C21A9F"/>
    <w:rsid w:val="00C21CBD"/>
    <w:rsid w:val="00C2674B"/>
    <w:rsid w:val="00C31536"/>
    <w:rsid w:val="00C368C0"/>
    <w:rsid w:val="00C41A3E"/>
    <w:rsid w:val="00C41D1B"/>
    <w:rsid w:val="00C468A2"/>
    <w:rsid w:val="00C52C9F"/>
    <w:rsid w:val="00C6045A"/>
    <w:rsid w:val="00C62548"/>
    <w:rsid w:val="00C64D18"/>
    <w:rsid w:val="00C6669F"/>
    <w:rsid w:val="00C701C0"/>
    <w:rsid w:val="00C72A62"/>
    <w:rsid w:val="00C8411C"/>
    <w:rsid w:val="00CA29CE"/>
    <w:rsid w:val="00CA46E0"/>
    <w:rsid w:val="00CB036E"/>
    <w:rsid w:val="00CB1688"/>
    <w:rsid w:val="00CB433F"/>
    <w:rsid w:val="00CB5735"/>
    <w:rsid w:val="00CB67A5"/>
    <w:rsid w:val="00CC2A5A"/>
    <w:rsid w:val="00CC571F"/>
    <w:rsid w:val="00CE743E"/>
    <w:rsid w:val="00CF2810"/>
    <w:rsid w:val="00CF4578"/>
    <w:rsid w:val="00D0091D"/>
    <w:rsid w:val="00D00E93"/>
    <w:rsid w:val="00D02388"/>
    <w:rsid w:val="00D033E5"/>
    <w:rsid w:val="00D13430"/>
    <w:rsid w:val="00D1659B"/>
    <w:rsid w:val="00D23D8E"/>
    <w:rsid w:val="00D270E8"/>
    <w:rsid w:val="00D57293"/>
    <w:rsid w:val="00D6064F"/>
    <w:rsid w:val="00D642F4"/>
    <w:rsid w:val="00D726A4"/>
    <w:rsid w:val="00D81B19"/>
    <w:rsid w:val="00D85AB7"/>
    <w:rsid w:val="00D87249"/>
    <w:rsid w:val="00DA1B24"/>
    <w:rsid w:val="00DA3538"/>
    <w:rsid w:val="00DA5A85"/>
    <w:rsid w:val="00DB00C8"/>
    <w:rsid w:val="00DB11AD"/>
    <w:rsid w:val="00DB12E7"/>
    <w:rsid w:val="00DB4129"/>
    <w:rsid w:val="00DB51C1"/>
    <w:rsid w:val="00DB5B05"/>
    <w:rsid w:val="00DD6E2F"/>
    <w:rsid w:val="00DE1C24"/>
    <w:rsid w:val="00DE1F8B"/>
    <w:rsid w:val="00DE6385"/>
    <w:rsid w:val="00DF64F8"/>
    <w:rsid w:val="00E01E44"/>
    <w:rsid w:val="00E11A15"/>
    <w:rsid w:val="00E126C6"/>
    <w:rsid w:val="00E139B1"/>
    <w:rsid w:val="00E14C0D"/>
    <w:rsid w:val="00E20438"/>
    <w:rsid w:val="00E2127A"/>
    <w:rsid w:val="00E21A3E"/>
    <w:rsid w:val="00E23310"/>
    <w:rsid w:val="00E26EFD"/>
    <w:rsid w:val="00E360C5"/>
    <w:rsid w:val="00E36A2C"/>
    <w:rsid w:val="00E413A1"/>
    <w:rsid w:val="00E43286"/>
    <w:rsid w:val="00E4389A"/>
    <w:rsid w:val="00E457F9"/>
    <w:rsid w:val="00E45BFB"/>
    <w:rsid w:val="00E50549"/>
    <w:rsid w:val="00E52874"/>
    <w:rsid w:val="00E52B8A"/>
    <w:rsid w:val="00E61521"/>
    <w:rsid w:val="00E644C8"/>
    <w:rsid w:val="00E64886"/>
    <w:rsid w:val="00E671CC"/>
    <w:rsid w:val="00E67421"/>
    <w:rsid w:val="00E72F14"/>
    <w:rsid w:val="00E83E6F"/>
    <w:rsid w:val="00E86159"/>
    <w:rsid w:val="00EA6EE9"/>
    <w:rsid w:val="00EB0417"/>
    <w:rsid w:val="00EB0C93"/>
    <w:rsid w:val="00EB2375"/>
    <w:rsid w:val="00EB3BDE"/>
    <w:rsid w:val="00EB6643"/>
    <w:rsid w:val="00EC33DF"/>
    <w:rsid w:val="00ED2BAE"/>
    <w:rsid w:val="00EE169E"/>
    <w:rsid w:val="00EE65E1"/>
    <w:rsid w:val="00EE69B3"/>
    <w:rsid w:val="00EF0D02"/>
    <w:rsid w:val="00EF5361"/>
    <w:rsid w:val="00F04E33"/>
    <w:rsid w:val="00F0504C"/>
    <w:rsid w:val="00F11F9B"/>
    <w:rsid w:val="00F26294"/>
    <w:rsid w:val="00F270F5"/>
    <w:rsid w:val="00F34A0F"/>
    <w:rsid w:val="00F34B3C"/>
    <w:rsid w:val="00F376D4"/>
    <w:rsid w:val="00F5325F"/>
    <w:rsid w:val="00F57DE3"/>
    <w:rsid w:val="00F63083"/>
    <w:rsid w:val="00F728E9"/>
    <w:rsid w:val="00F72E5D"/>
    <w:rsid w:val="00F73C4A"/>
    <w:rsid w:val="00F76546"/>
    <w:rsid w:val="00F807A1"/>
    <w:rsid w:val="00F8223E"/>
    <w:rsid w:val="00F9187F"/>
    <w:rsid w:val="00F9274F"/>
    <w:rsid w:val="00FA0AA1"/>
    <w:rsid w:val="00FA4DA0"/>
    <w:rsid w:val="00FA7B5B"/>
    <w:rsid w:val="00FB3D24"/>
    <w:rsid w:val="00FC29A4"/>
    <w:rsid w:val="00FD1A8B"/>
    <w:rsid w:val="00FD52C7"/>
    <w:rsid w:val="00FD6C4F"/>
    <w:rsid w:val="00FE122A"/>
    <w:rsid w:val="00FF0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7B4B"/>
  <w15:docId w15:val="{15474049-3A2B-4BD1-96E6-9D0B4B73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95C"/>
    <w:pPr>
      <w:ind w:left="720"/>
      <w:contextualSpacing/>
    </w:pPr>
  </w:style>
  <w:style w:type="paragraph" w:styleId="Encabezado">
    <w:name w:val="header"/>
    <w:basedOn w:val="Normal"/>
    <w:link w:val="EncabezadoCar"/>
    <w:uiPriority w:val="99"/>
    <w:unhideWhenUsed/>
    <w:rsid w:val="00332C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CA8"/>
  </w:style>
  <w:style w:type="paragraph" w:styleId="Piedepgina">
    <w:name w:val="footer"/>
    <w:basedOn w:val="Normal"/>
    <w:link w:val="PiedepginaCar"/>
    <w:uiPriority w:val="99"/>
    <w:unhideWhenUsed/>
    <w:rsid w:val="00332C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CA8"/>
  </w:style>
  <w:style w:type="table" w:styleId="Tablaconcuadrcula">
    <w:name w:val="Table Grid"/>
    <w:basedOn w:val="Tablanormal"/>
    <w:uiPriority w:val="39"/>
    <w:rsid w:val="0085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52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1364</Words>
  <Characters>7504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SPEE</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Sergio Fustero Carreras</cp:lastModifiedBy>
  <cp:revision>4</cp:revision>
  <cp:lastPrinted>2018-12-09T11:11:00Z</cp:lastPrinted>
  <dcterms:created xsi:type="dcterms:W3CDTF">2018-12-09T11:12:00Z</dcterms:created>
  <dcterms:modified xsi:type="dcterms:W3CDTF">2022-05-21T19:38:00Z</dcterms:modified>
</cp:coreProperties>
</file>